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C2" w:rsidRDefault="005214C2" w:rsidP="005214C2">
      <w:pPr>
        <w:widowControl w:val="0"/>
        <w:autoSpaceDE w:val="0"/>
        <w:autoSpaceDN w:val="0"/>
        <w:adjustRightInd w:val="0"/>
        <w:spacing w:before="0" w:line="48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t xml:space="preserve">Lampiran 1. </w:t>
      </w:r>
      <w:r>
        <w:rPr>
          <w:rFonts w:ascii="Times New Roman" w:hAnsi="Times New Roman"/>
          <w:b/>
          <w:sz w:val="24"/>
          <w:szCs w:val="24"/>
        </w:rPr>
        <w:t>Pemetaan Penelitian Terdahulu</w:t>
      </w:r>
    </w:p>
    <w:tbl>
      <w:tblPr>
        <w:tblStyle w:val="TableGrid"/>
        <w:tblW w:w="13140" w:type="dxa"/>
        <w:tblInd w:w="-18" w:type="dxa"/>
        <w:tblCellMar>
          <w:left w:w="72" w:type="dxa"/>
          <w:right w:w="72" w:type="dxa"/>
        </w:tblCellMar>
        <w:tblLook w:val="04A0"/>
      </w:tblPr>
      <w:tblGrid>
        <w:gridCol w:w="1620"/>
        <w:gridCol w:w="2610"/>
        <w:gridCol w:w="2610"/>
        <w:gridCol w:w="2160"/>
        <w:gridCol w:w="4140"/>
      </w:tblGrid>
      <w:tr w:rsidR="005214C2" w:rsidRPr="005214C2" w:rsidTr="005214C2">
        <w:trPr>
          <w:trHeight w:val="660"/>
        </w:trPr>
        <w:tc>
          <w:tcPr>
            <w:tcW w:w="1620" w:type="dxa"/>
            <w:vAlign w:val="center"/>
            <w:hideMark/>
          </w:tcPr>
          <w:p w:rsidR="005214C2" w:rsidRPr="005214C2" w:rsidRDefault="00EA3A27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214C2"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Nama, Tahun</w:t>
            </w:r>
          </w:p>
        </w:tc>
        <w:tc>
          <w:tcPr>
            <w:tcW w:w="261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261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16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Variabel Penelitian</w:t>
            </w:r>
          </w:p>
        </w:tc>
        <w:tc>
          <w:tcPr>
            <w:tcW w:w="414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Hasil Penelitian</w:t>
            </w:r>
          </w:p>
        </w:tc>
      </w:tr>
      <w:tr w:rsidR="005214C2" w:rsidRPr="005214C2" w:rsidTr="005214C2">
        <w:trPr>
          <w:trHeight w:val="1767"/>
        </w:trPr>
        <w:tc>
          <w:tcPr>
            <w:tcW w:w="162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Safitri, Handayani, &amp; Nuzula (2014)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Pengaruh Struktur Modal dan Profitabilitas Terhadap Nilai Perusahaan (Studi pada Perusahaan Ritel yang Terdaftar pada Bursa Efek Indonesia Periode 2010 - 2013)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struktur modal dan profitabilitas terhadap nilai perusahan retail yang terdaftar di BEI tahun 2010 - 2013</w:t>
            </w:r>
          </w:p>
        </w:tc>
        <w:tc>
          <w:tcPr>
            <w:tcW w:w="216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Struktur modal (DAR, DER), profitabilitas (NPM,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ROA, EPS), nilai perusahaan (Closing Price, PBV, Tobin’s Q)</w:t>
            </w:r>
          </w:p>
        </w:tc>
        <w:tc>
          <w:tcPr>
            <w:tcW w:w="414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Tobin's Q ditolak sebagai proksi nilai perusahaan, Struktur modal berdampak negatif terhadap profitabilitas dengan tingkat signifikansi 1%,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Profitabilitas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berdampak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nilai perusahaan dengan tingkat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1%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Struktur modal berdampak negatif terhadap nilai perusahaan pada tingkat signifikansi 5%.</w:t>
            </w:r>
          </w:p>
        </w:tc>
      </w:tr>
      <w:tr w:rsidR="005214C2" w:rsidRPr="005214C2" w:rsidTr="005214C2">
        <w:trPr>
          <w:trHeight w:val="1524"/>
        </w:trPr>
        <w:tc>
          <w:tcPr>
            <w:tcW w:w="162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Marlina (2013)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Earning Per Share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Return On Equity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Debt To Equity Ratio 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dan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Size 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Terhadap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Price To Book Value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faktor fundamental (EPS, ROE, DER, dan ukuran perusahaan) terhadap PBV pada perusahaan makanan dan minuman yang terdaftar di BEI tahun 2006 - 2010</w:t>
            </w:r>
          </w:p>
        </w:tc>
        <w:tc>
          <w:tcPr>
            <w:tcW w:w="216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EPS,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DER, SIZE, PBV</w:t>
            </w:r>
          </w:p>
        </w:tc>
        <w:tc>
          <w:tcPr>
            <w:tcW w:w="4140" w:type="dxa"/>
            <w:hideMark/>
          </w:tcPr>
          <w:p w:rsidR="005214C2" w:rsidRPr="005214C2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EPS,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DER berdampak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dengan tingkat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1%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sedangkan ukuran perusahaan berpengaruh negatif terhadap PBV dengan tingkat signifikansi 10%.</w:t>
            </w:r>
          </w:p>
        </w:tc>
      </w:tr>
    </w:tbl>
    <w:p w:rsidR="005214C2" w:rsidRDefault="005214C2"/>
    <w:tbl>
      <w:tblPr>
        <w:tblStyle w:val="TableGrid"/>
        <w:tblW w:w="13140" w:type="dxa"/>
        <w:tblInd w:w="-18" w:type="dxa"/>
        <w:tblCellMar>
          <w:left w:w="72" w:type="dxa"/>
          <w:right w:w="72" w:type="dxa"/>
        </w:tblCellMar>
        <w:tblLook w:val="04A0"/>
      </w:tblPr>
      <w:tblGrid>
        <w:gridCol w:w="1620"/>
        <w:gridCol w:w="2610"/>
        <w:gridCol w:w="2610"/>
        <w:gridCol w:w="2160"/>
        <w:gridCol w:w="4140"/>
      </w:tblGrid>
      <w:tr w:rsidR="005214C2" w:rsidRPr="005214C2" w:rsidTr="005214C2">
        <w:trPr>
          <w:trHeight w:val="669"/>
        </w:trPr>
        <w:tc>
          <w:tcPr>
            <w:tcW w:w="162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Nama, Tahun</w:t>
            </w:r>
          </w:p>
        </w:tc>
        <w:tc>
          <w:tcPr>
            <w:tcW w:w="261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261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16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Variabel Penelitian</w:t>
            </w:r>
          </w:p>
        </w:tc>
        <w:tc>
          <w:tcPr>
            <w:tcW w:w="4140" w:type="dxa"/>
            <w:vAlign w:val="center"/>
            <w:hideMark/>
          </w:tcPr>
          <w:p w:rsidR="005214C2" w:rsidRPr="005214C2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Hasil Penelitian</w:t>
            </w:r>
          </w:p>
        </w:tc>
      </w:tr>
      <w:tr w:rsidR="005214C2" w:rsidRPr="005214C2" w:rsidTr="005214C2">
        <w:trPr>
          <w:trHeight w:val="1785"/>
        </w:trPr>
        <w:tc>
          <w:tcPr>
            <w:tcW w:w="162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Hariyanto &amp; Lestari (2015)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Struktur Kepemilikan, IOS, dan ROE Terhadap Nilai Perusahaan pada Perusahaan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Food and Beverage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pengaruh struktur kepemilikan,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Investment Opportunity Set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Return on Equity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nilai perusahaan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Food and Beverage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terdaftar di BEI tahun 2009 - 2014</w:t>
            </w:r>
          </w:p>
        </w:tc>
        <w:tc>
          <w:tcPr>
            <w:tcW w:w="216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Struktur kepemilikan (kepemilikan institusional dan kepemilikan manajerial), IOS,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nilai perusahaan (PBV)</w:t>
            </w:r>
          </w:p>
        </w:tc>
        <w:tc>
          <w:tcPr>
            <w:tcW w:w="414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Kepemilikan institusional berdampak negatif terhadap PBV dengan tingkat signifikansi 5%, kepemilikan manajerial berpengaruh negatif terhadap PBV namun tidak signifikan, IOS berdampak positif terhadap PBV dengan tingkat signifikansi 5%, sedangkan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namun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tidak signifikan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214C2" w:rsidRPr="005214C2" w:rsidTr="005214C2">
        <w:trPr>
          <w:trHeight w:val="2559"/>
        </w:trPr>
        <w:tc>
          <w:tcPr>
            <w:tcW w:w="162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Marangu &amp; Jagongo (2014)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Price to Book Value Ratio and Financial Statement Variables (An Empirical Study of Companies Quoted At Nairobi Securities Exchange, Kenya)</w:t>
            </w:r>
          </w:p>
        </w:tc>
        <w:tc>
          <w:tcPr>
            <w:tcW w:w="261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hubungan antara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price to book value 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dan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financial statement variables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dividend payout ratio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return on total assets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return on equity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return per share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dividend per share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and </w:t>
            </w:r>
            <w:r w:rsidRPr="00521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growth rate of earnings after tax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pada perusahaan yang terdaftar di Nairobi Securities Exchange (NSE).</w:t>
            </w:r>
          </w:p>
        </w:tc>
        <w:tc>
          <w:tcPr>
            <w:tcW w:w="216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PBV, DPR, ROA,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RPS, DPS, GEAT</w:t>
            </w:r>
          </w:p>
        </w:tc>
        <w:tc>
          <w:tcPr>
            <w:tcW w:w="4140" w:type="dxa"/>
            <w:hideMark/>
          </w:tcPr>
          <w:p w:rsidR="005214C2" w:rsidRPr="005214C2" w:rsidRDefault="005214C2" w:rsidP="005214C2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DPR berpengaruh positif terhadap PBV namun tidak signifikan, ROA berdampak positif terhadap PBV dengan tingkat signifikansi 5%,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berdampak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dengan tingkat </w:t>
            </w:r>
            <w:r w:rsidRPr="005214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1%</w:t>
            </w:r>
            <w:r w:rsidRPr="005214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RPS berdampak positif terhadap PBV dengan tingkat signifikansi 10%, DPS berdampak negatif terhadap PBV dengan tingkat signifikansi 5%, GEAT berpengaruh negatif terhadap PBV namun tidak signifikan.</w:t>
            </w:r>
          </w:p>
        </w:tc>
      </w:tr>
    </w:tbl>
    <w:p w:rsidR="005214C2" w:rsidRDefault="005214C2" w:rsidP="005214C2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5214C2" w:rsidRDefault="005214C2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13140" w:type="dxa"/>
        <w:tblInd w:w="-18" w:type="dxa"/>
        <w:tblCellMar>
          <w:left w:w="72" w:type="dxa"/>
          <w:right w:w="72" w:type="dxa"/>
        </w:tblCellMar>
        <w:tblLook w:val="04A0"/>
      </w:tblPr>
      <w:tblGrid>
        <w:gridCol w:w="1620"/>
        <w:gridCol w:w="2970"/>
        <w:gridCol w:w="2610"/>
        <w:gridCol w:w="2160"/>
        <w:gridCol w:w="3780"/>
      </w:tblGrid>
      <w:tr w:rsidR="005214C2" w:rsidRPr="00F745B3" w:rsidTr="00AD45C7">
        <w:trPr>
          <w:trHeight w:val="579"/>
        </w:trPr>
        <w:tc>
          <w:tcPr>
            <w:tcW w:w="162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Nama, Tahun</w:t>
            </w:r>
          </w:p>
        </w:tc>
        <w:tc>
          <w:tcPr>
            <w:tcW w:w="297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261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16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Variabel Penelitian</w:t>
            </w:r>
          </w:p>
        </w:tc>
        <w:tc>
          <w:tcPr>
            <w:tcW w:w="378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Hasil Penelitian</w:t>
            </w:r>
          </w:p>
        </w:tc>
      </w:tr>
      <w:tr w:rsidR="005214C2" w:rsidRPr="00F745B3" w:rsidTr="00AD45C7">
        <w:trPr>
          <w:trHeight w:val="2627"/>
        </w:trPr>
        <w:tc>
          <w:tcPr>
            <w:tcW w:w="162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Safitri, Handayani, &amp; Nuzula (2014)</w:t>
            </w:r>
          </w:p>
        </w:tc>
        <w:tc>
          <w:tcPr>
            <w:tcW w:w="297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Pengaruh Struktur Modal dan Profitabilitas Terhadap Nilai Perusahaan (Studi pada Perusahaan Ritel yang Terdaftar pada Bursa Efek Indonesia Periode 2010 - 2013)</w:t>
            </w:r>
          </w:p>
        </w:tc>
        <w:tc>
          <w:tcPr>
            <w:tcW w:w="261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struktur modal dan profitabilitas terhadap nilai perusahan retail yang terdaftar di BEI tahun 2010 - 2013</w:t>
            </w:r>
          </w:p>
        </w:tc>
        <w:tc>
          <w:tcPr>
            <w:tcW w:w="216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Struktur modal (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DER), profitabilitas (NPM, ROE, ROA, EPS), nilai perusahaan (Closing Price, PBV, Tobin’s Q)</w:t>
            </w:r>
          </w:p>
        </w:tc>
        <w:tc>
          <w:tcPr>
            <w:tcW w:w="378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Tobin's Q ditolak sebagai proksi nilai perusahaan, Struktur modal berdampak negatif terhadap profitabilitas dengan tingkat signifikansi 1%, Profitabilitas berdampak positif terhadap nilai perusahaan dengan tingkat signifikansi 1%,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Struktur modal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berdampak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negatif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terhadap nilai perusahaan pada tingkat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5%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214C2" w:rsidRPr="00F745B3" w:rsidTr="00AD45C7">
        <w:trPr>
          <w:trHeight w:val="1808"/>
        </w:trPr>
        <w:tc>
          <w:tcPr>
            <w:tcW w:w="1620" w:type="dxa"/>
            <w:noWrap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Sari &amp; Abundanti (2014)</w:t>
            </w:r>
          </w:p>
        </w:tc>
        <w:tc>
          <w:tcPr>
            <w:tcW w:w="297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Pertumbuhan Perusahaan dan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Leverage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Terhadap Profitabilitas dan Nilai Perusahaan</w:t>
            </w:r>
          </w:p>
        </w:tc>
        <w:tc>
          <w:tcPr>
            <w:tcW w:w="261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pengaruh pertumbuhan perusahaan dan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profitabilitas dan nilai perusahaan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food and beverages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yang terdaftar di BEI tahun 2009 - 2011</w:t>
            </w:r>
          </w:p>
        </w:tc>
        <w:tc>
          <w:tcPr>
            <w:tcW w:w="216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Pertumbuhan perusahaan (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growth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leverage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),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profitabilitas (ROA), nilai perusahaan (PBV)</w:t>
            </w:r>
          </w:p>
        </w:tc>
        <w:tc>
          <w:tcPr>
            <w:tcW w:w="378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growth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positif signifikan terhadap ROA dan PBV,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negatif signifikan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ROA dan PBV, sedangkan ROA bepengaruh positif signifikan terhadap PBV</w:t>
            </w:r>
          </w:p>
        </w:tc>
      </w:tr>
    </w:tbl>
    <w:p w:rsidR="005214C2" w:rsidRDefault="005214C2"/>
    <w:p w:rsidR="005214C2" w:rsidRDefault="005214C2">
      <w:pPr>
        <w:spacing w:before="0" w:line="240" w:lineRule="auto"/>
      </w:pPr>
      <w:r>
        <w:br w:type="page"/>
      </w:r>
    </w:p>
    <w:p w:rsidR="005214C2" w:rsidRDefault="005214C2"/>
    <w:tbl>
      <w:tblPr>
        <w:tblStyle w:val="TableGrid"/>
        <w:tblW w:w="13140" w:type="dxa"/>
        <w:tblInd w:w="-18" w:type="dxa"/>
        <w:tblCellMar>
          <w:left w:w="72" w:type="dxa"/>
          <w:right w:w="72" w:type="dxa"/>
        </w:tblCellMar>
        <w:tblLook w:val="04A0"/>
      </w:tblPr>
      <w:tblGrid>
        <w:gridCol w:w="1620"/>
        <w:gridCol w:w="2970"/>
        <w:gridCol w:w="2610"/>
        <w:gridCol w:w="2160"/>
        <w:gridCol w:w="3780"/>
      </w:tblGrid>
      <w:tr w:rsidR="005214C2" w:rsidRPr="00F745B3" w:rsidTr="00AD45C7">
        <w:trPr>
          <w:trHeight w:val="534"/>
        </w:trPr>
        <w:tc>
          <w:tcPr>
            <w:tcW w:w="162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Nama, Tahun</w:t>
            </w:r>
          </w:p>
        </w:tc>
        <w:tc>
          <w:tcPr>
            <w:tcW w:w="297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261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16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Variabel Penelitian</w:t>
            </w:r>
          </w:p>
        </w:tc>
        <w:tc>
          <w:tcPr>
            <w:tcW w:w="3780" w:type="dxa"/>
            <w:vAlign w:val="center"/>
            <w:hideMark/>
          </w:tcPr>
          <w:p w:rsidR="005214C2" w:rsidRPr="00F745B3" w:rsidRDefault="005214C2" w:rsidP="005214C2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Hasil Penelitian</w:t>
            </w:r>
          </w:p>
        </w:tc>
      </w:tr>
      <w:tr w:rsidR="005214C2" w:rsidRPr="00F745B3" w:rsidTr="00AD45C7">
        <w:trPr>
          <w:trHeight w:val="1772"/>
        </w:trPr>
        <w:tc>
          <w:tcPr>
            <w:tcW w:w="1620" w:type="dxa"/>
            <w:noWrap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Dwipayana &amp; Suaryana (2016)</w:t>
            </w:r>
          </w:p>
        </w:tc>
        <w:tc>
          <w:tcPr>
            <w:tcW w:w="297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Debt to Assets Ratio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Devidend Payout Ratio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Return on Assets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Terhadap Nilai Perusahaan</w:t>
            </w:r>
          </w:p>
        </w:tc>
        <w:tc>
          <w:tcPr>
            <w:tcW w:w="261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pengaruh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Debt to Assets Ratio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Devidend Payout Ratio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Return On Assets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nilai perusahaan manufaktur yang terdaftar di BEI tahun 2012 - 2014</w:t>
            </w:r>
          </w:p>
        </w:tc>
        <w:tc>
          <w:tcPr>
            <w:tcW w:w="216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DPR, ROA, nilai perusahaan (PBV)</w:t>
            </w:r>
          </w:p>
        </w:tc>
        <w:tc>
          <w:tcPr>
            <w:tcW w:w="378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DPR, dan ROA berdampak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nilai perusahaan dengan tingkat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1%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5214C2" w:rsidRPr="00F745B3" w:rsidTr="00AD45C7">
        <w:trPr>
          <w:trHeight w:val="2618"/>
        </w:trPr>
        <w:tc>
          <w:tcPr>
            <w:tcW w:w="1620" w:type="dxa"/>
            <w:noWrap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Pratiwi &amp; Rahayu (2015)</w:t>
            </w:r>
          </w:p>
        </w:tc>
        <w:tc>
          <w:tcPr>
            <w:tcW w:w="297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Profitabilitas,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Good Corporate Governance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Ukuran Perusahaan Terhadap Nilai Perusahaan (Studi Kasus pada Perusahaan yang Terdaftar pada Bursa Efek Indonesia yang Memiliki Skor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Corporate Governance Perception Index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(CGPI) selama Periode 2010 - 2013)</w:t>
            </w:r>
          </w:p>
        </w:tc>
        <w:tc>
          <w:tcPr>
            <w:tcW w:w="261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pengaruh profitabilitas,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(DAR), </w:t>
            </w:r>
            <w:r w:rsidRPr="000D5F7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Good Corporate Governance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dan ukuran perusahaan terhadap nilai perusahaan yang terdaftar di BEI tahun 2010 - 2013.</w:t>
            </w:r>
          </w:p>
        </w:tc>
        <w:tc>
          <w:tcPr>
            <w:tcW w:w="216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Profitabilitas (ROA),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F74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Good Corporate Governance 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(CGPI), ukuran perusahaan, nilai perusahaan (PBV). </w:t>
            </w:r>
          </w:p>
        </w:tc>
        <w:tc>
          <w:tcPr>
            <w:tcW w:w="3780" w:type="dxa"/>
            <w:hideMark/>
          </w:tcPr>
          <w:p w:rsidR="005214C2" w:rsidRPr="00F745B3" w:rsidRDefault="005214C2" w:rsidP="005214C2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ROA berdampak positif terhadap PBV dengan tingkat signifikansi 1%,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berdampak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dengan tingkat </w:t>
            </w:r>
            <w:r w:rsidRPr="00F74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10%</w:t>
            </w:r>
            <w:r w:rsidRPr="00F74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CGPI berpengaruh positif terhadap PBV namun tidak signifikan, dan ukuran perusahaan berdampak negatif terhadap PBV dengan tingkat signifikansi 10%.</w:t>
            </w:r>
          </w:p>
        </w:tc>
      </w:tr>
    </w:tbl>
    <w:p w:rsidR="00AD45C7" w:rsidRDefault="00AD45C7" w:rsidP="005214C2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AD45C7" w:rsidRDefault="00AD45C7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13230" w:type="dxa"/>
        <w:tblInd w:w="-18" w:type="dxa"/>
        <w:tblCellMar>
          <w:left w:w="72" w:type="dxa"/>
          <w:right w:w="72" w:type="dxa"/>
        </w:tblCellMar>
        <w:tblLook w:val="04A0"/>
      </w:tblPr>
      <w:tblGrid>
        <w:gridCol w:w="1104"/>
        <w:gridCol w:w="2046"/>
        <w:gridCol w:w="3330"/>
        <w:gridCol w:w="2157"/>
        <w:gridCol w:w="4593"/>
      </w:tblGrid>
      <w:tr w:rsidR="00AD45C7" w:rsidRPr="005C35B3" w:rsidTr="00AD45C7">
        <w:trPr>
          <w:trHeight w:val="315"/>
        </w:trPr>
        <w:tc>
          <w:tcPr>
            <w:tcW w:w="1104" w:type="dxa"/>
            <w:hideMark/>
          </w:tcPr>
          <w:p w:rsidR="00AD45C7" w:rsidRPr="005C35B3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Nama, Tahun</w:t>
            </w:r>
          </w:p>
        </w:tc>
        <w:tc>
          <w:tcPr>
            <w:tcW w:w="2046" w:type="dxa"/>
            <w:hideMark/>
          </w:tcPr>
          <w:p w:rsidR="00AD45C7" w:rsidRPr="005C35B3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3330" w:type="dxa"/>
            <w:hideMark/>
          </w:tcPr>
          <w:p w:rsidR="00AD45C7" w:rsidRPr="005C35B3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157" w:type="dxa"/>
            <w:hideMark/>
          </w:tcPr>
          <w:p w:rsidR="00AD45C7" w:rsidRPr="005C35B3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Variabel Penelitian</w:t>
            </w:r>
          </w:p>
        </w:tc>
        <w:tc>
          <w:tcPr>
            <w:tcW w:w="4593" w:type="dxa"/>
            <w:hideMark/>
          </w:tcPr>
          <w:p w:rsidR="00AD45C7" w:rsidRPr="005C35B3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Hasil Penelitian</w:t>
            </w:r>
          </w:p>
        </w:tc>
      </w:tr>
      <w:tr w:rsidR="00AD45C7" w:rsidRPr="005C35B3" w:rsidTr="00AD45C7">
        <w:trPr>
          <w:trHeight w:val="2910"/>
        </w:trPr>
        <w:tc>
          <w:tcPr>
            <w:tcW w:w="1104" w:type="dxa"/>
            <w:noWrap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Nurhayati (2013)</w:t>
            </w:r>
          </w:p>
        </w:tc>
        <w:tc>
          <w:tcPr>
            <w:tcW w:w="2046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Profitabilitas, Likuiditas dan Ukuran Perusahaan Pengaruhnya Terhadap Kebijakan Dividen dan Nilai Perusahaan Sektor Non Jasa</w:t>
            </w:r>
          </w:p>
        </w:tc>
        <w:tc>
          <w:tcPr>
            <w:tcW w:w="3330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profitabilitas, likuiditas, dan ukuran perusahaan terhadap kebijakan dividen dan nilai perusahaan sektor non jasa yang terdaftar di BEI tahun 2007 - 2010</w:t>
            </w:r>
          </w:p>
        </w:tc>
        <w:tc>
          <w:tcPr>
            <w:tcW w:w="2157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rofitabilitas (ROA), likuiditas (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), size, kebijakan dividen (DPR), nilai perusahaan (PBV). </w:t>
            </w:r>
          </w:p>
        </w:tc>
        <w:tc>
          <w:tcPr>
            <w:tcW w:w="4593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Size berdampak negatif terhadap DPR dengan tingkat signifikansi 1%, ROA berdampak positif terhadap DPR dengan tingkat signifikansi 1%, CR berdampak negatif terhadap DPR dengan tingkat signifikansi 10%, ROA dan size berdampak positif terhadap PBV dengan tingkat signifikansi 1%,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namun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tidak signifikan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DPR berpengaruh positif terhadap PBV namun tidak signifikan.</w:t>
            </w:r>
          </w:p>
        </w:tc>
      </w:tr>
      <w:tr w:rsidR="00AD45C7" w:rsidRPr="005C35B3" w:rsidTr="00AD45C7">
        <w:trPr>
          <w:trHeight w:val="2235"/>
        </w:trPr>
        <w:tc>
          <w:tcPr>
            <w:tcW w:w="1104" w:type="dxa"/>
            <w:noWrap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Stiyarini &amp; Santoso (2016)</w:t>
            </w:r>
          </w:p>
        </w:tc>
        <w:tc>
          <w:tcPr>
            <w:tcW w:w="2046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Pengaruh Kinerja Keuangan Terhadap Nilai Perusahaan pada Perusahaan Jasa Telekomunikasi</w:t>
            </w:r>
          </w:p>
        </w:tc>
        <w:tc>
          <w:tcPr>
            <w:tcW w:w="3330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rasio likuiditas (CR), rasio solvabilitas (DER), rasio aktivitas (TATO), dan rasio profitabilitas (ROA) terhadap nilai perusahaan (PBV) perusahaan jasa telekomunikasi yang terdaftar di BEI tahun 2009 - 2013.</w:t>
            </w:r>
          </w:p>
        </w:tc>
        <w:tc>
          <w:tcPr>
            <w:tcW w:w="2157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Rasio likuiditas (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), rasio solvabilitas (DER), rasio aktivitas (TATO), rasio profitabilitas (ROA), nilai perusahaan (PBV)</w:t>
            </w:r>
          </w:p>
        </w:tc>
        <w:tc>
          <w:tcPr>
            <w:tcW w:w="4593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positif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namun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tidak signifikan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DER berdampak positif terhadap PBV dengan tingkat signifikansi 1%, TATO berpengaruh negatif terhadap PBV namun tidak signifikan, dan ROA berdampak positif terhadap PBV dengan tingkat signifikansi 5%.</w:t>
            </w:r>
          </w:p>
        </w:tc>
      </w:tr>
      <w:tr w:rsidR="00AD45C7" w:rsidRPr="005C35B3" w:rsidTr="00AD45C7">
        <w:trPr>
          <w:trHeight w:val="1479"/>
        </w:trPr>
        <w:tc>
          <w:tcPr>
            <w:tcW w:w="1104" w:type="dxa"/>
            <w:noWrap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Purwanto &amp; Agustin (2017)</w:t>
            </w:r>
          </w:p>
        </w:tc>
        <w:tc>
          <w:tcPr>
            <w:tcW w:w="2046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Financial Performance towards Value of Firms in Basic and Chemicals Industry</w:t>
            </w:r>
          </w:p>
        </w:tc>
        <w:tc>
          <w:tcPr>
            <w:tcW w:w="3330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kinerja keuangan terhadap nilai perusahaan sektor industri dasar dan kimia yang terdaftar di BEI tahun 2009 – 2014.</w:t>
            </w:r>
          </w:p>
        </w:tc>
        <w:tc>
          <w:tcPr>
            <w:tcW w:w="2157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Ukuran perusahaan, </w:t>
            </w:r>
            <w:r w:rsidRPr="005C3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earnings growth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DER, ROA, nilai perusahaan (PBV)</w:t>
            </w:r>
          </w:p>
        </w:tc>
        <w:tc>
          <w:tcPr>
            <w:tcW w:w="4593" w:type="dxa"/>
            <w:hideMark/>
          </w:tcPr>
          <w:p w:rsidR="00AD45C7" w:rsidRPr="005C35B3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Ukuran perusahaan dan ROA berdampak positif terhadap PBV dengan tingkat signifikansi 1%, sedangkan </w:t>
            </w:r>
            <w:r w:rsidRPr="005C35B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earnings growth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DER berdampak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negatif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terhadap PBV dengan tingkat </w:t>
            </w:r>
            <w:r w:rsidRPr="005C35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1%</w:t>
            </w:r>
            <w:r w:rsidRPr="005C35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2709B" w:rsidRDefault="0082709B" w:rsidP="00AD45C7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AD45C7" w:rsidRDefault="00AD45C7" w:rsidP="00AD45C7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950" w:type="dxa"/>
        <w:tblInd w:w="-558" w:type="dxa"/>
        <w:tblCellMar>
          <w:left w:w="72" w:type="dxa"/>
          <w:right w:w="72" w:type="dxa"/>
        </w:tblCellMar>
        <w:tblLook w:val="04A0"/>
      </w:tblPr>
      <w:tblGrid>
        <w:gridCol w:w="1371"/>
        <w:gridCol w:w="2949"/>
        <w:gridCol w:w="3150"/>
        <w:gridCol w:w="2520"/>
        <w:gridCol w:w="3960"/>
      </w:tblGrid>
      <w:tr w:rsidR="00AD45C7" w:rsidRPr="00C320D5" w:rsidTr="00AD45C7">
        <w:trPr>
          <w:trHeight w:val="315"/>
        </w:trPr>
        <w:tc>
          <w:tcPr>
            <w:tcW w:w="1371" w:type="dxa"/>
            <w:hideMark/>
          </w:tcPr>
          <w:p w:rsidR="00AD45C7" w:rsidRPr="00C320D5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Nama, Tahun</w:t>
            </w:r>
          </w:p>
        </w:tc>
        <w:tc>
          <w:tcPr>
            <w:tcW w:w="2949" w:type="dxa"/>
            <w:hideMark/>
          </w:tcPr>
          <w:p w:rsidR="00AD45C7" w:rsidRPr="00C320D5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Judul Penelitian</w:t>
            </w:r>
          </w:p>
        </w:tc>
        <w:tc>
          <w:tcPr>
            <w:tcW w:w="3150" w:type="dxa"/>
            <w:hideMark/>
          </w:tcPr>
          <w:p w:rsidR="00AD45C7" w:rsidRPr="00C320D5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Tujuan Penelitian</w:t>
            </w:r>
          </w:p>
        </w:tc>
        <w:tc>
          <w:tcPr>
            <w:tcW w:w="2520" w:type="dxa"/>
            <w:hideMark/>
          </w:tcPr>
          <w:p w:rsidR="00AD45C7" w:rsidRPr="00C320D5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Variabel Penelitian</w:t>
            </w:r>
          </w:p>
        </w:tc>
        <w:tc>
          <w:tcPr>
            <w:tcW w:w="3960" w:type="dxa"/>
            <w:hideMark/>
          </w:tcPr>
          <w:p w:rsidR="00AD45C7" w:rsidRPr="00C320D5" w:rsidRDefault="00AD45C7" w:rsidP="00AD45C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Hasil Penelitian</w:t>
            </w:r>
          </w:p>
        </w:tc>
      </w:tr>
      <w:tr w:rsidR="00AD45C7" w:rsidRPr="00C320D5" w:rsidTr="00AD45C7">
        <w:trPr>
          <w:trHeight w:val="1362"/>
        </w:trPr>
        <w:tc>
          <w:tcPr>
            <w:tcW w:w="1371" w:type="dxa"/>
            <w:noWrap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Inastri &amp; Mimba (2017)</w:t>
            </w:r>
          </w:p>
        </w:tc>
        <w:tc>
          <w:tcPr>
            <w:tcW w:w="2949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Penerapan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Good Corporate Governance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dan Pengungkapan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Corporate Social Responsibility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pada Nilai Perusahaan</w:t>
            </w:r>
          </w:p>
        </w:tc>
        <w:tc>
          <w:tcPr>
            <w:tcW w:w="315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Untuk menguji pengaruh penerapan GCG dan pengungkapan CSR terhadap nilai perusahaan yang terdaftar di BEI tahun 2013 - 2016.</w:t>
            </w:r>
          </w:p>
        </w:tc>
        <w:tc>
          <w:tcPr>
            <w:tcW w:w="252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Good Corporate Governance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Corporate Social Responsibility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(CSRI), nilai perusahaan (PBV).</w:t>
            </w:r>
          </w:p>
        </w:tc>
        <w:tc>
          <w:tcPr>
            <w:tcW w:w="396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berdampak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positif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terhadap PBV dengan tingkat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5%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sedangkan CSRI berpengaruh negatif terhadap PBV namun tidak signifikan.</w:t>
            </w:r>
          </w:p>
        </w:tc>
      </w:tr>
      <w:tr w:rsidR="00AD45C7" w:rsidRPr="00C320D5" w:rsidTr="00AD45C7">
        <w:trPr>
          <w:trHeight w:val="1119"/>
        </w:trPr>
        <w:tc>
          <w:tcPr>
            <w:tcW w:w="1371" w:type="dxa"/>
            <w:noWrap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Pratiwi &amp; Rahayu (2015)</w:t>
            </w:r>
          </w:p>
        </w:tc>
        <w:tc>
          <w:tcPr>
            <w:tcW w:w="2949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Profitabilitas,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Good Corporate Governance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dan Ukuran Perusahaan Terhadap Nilai Perusahaan (Studi Kasus pada Perusahaan yang Terdaftar pada Bursa Efek Indonesia yang Memiliki Skor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Corporate Governance Perception Index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(CGPI) selama Periode 2010 - 2013)</w:t>
            </w:r>
          </w:p>
        </w:tc>
        <w:tc>
          <w:tcPr>
            <w:tcW w:w="315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pengaruh profitabilitas 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(DAR),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Good Corporate Governance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dan ukuran perusahaan terhadap nilai perusahaan yang terdaftar di BEI tahun 2010 - 2013.</w:t>
            </w:r>
          </w:p>
        </w:tc>
        <w:tc>
          <w:tcPr>
            <w:tcW w:w="252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Profitabilitas (ROA),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leverage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(DAR),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Good Corporate Governance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), ukuran perusahaan, nilai perusahaan (PBV). </w:t>
            </w:r>
          </w:p>
        </w:tc>
        <w:tc>
          <w:tcPr>
            <w:tcW w:w="396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ROA berdampak positif terhadap PBV dengan tingkat signifikansi 1%, DAR berdampak positif terhadap PBV dengan tingkat signifikansi 10%,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positif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terhadap PBV namun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tidak signifikan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dan ukuran perusahaan berdampak negatif terhadap PBV dengan tingkat signifikansi 10%.</w:t>
            </w:r>
          </w:p>
        </w:tc>
      </w:tr>
      <w:tr w:rsidR="00AD45C7" w:rsidRPr="00C320D5" w:rsidTr="00AD45C7">
        <w:trPr>
          <w:trHeight w:val="2289"/>
        </w:trPr>
        <w:tc>
          <w:tcPr>
            <w:tcW w:w="1371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Sulastri &amp; Nurdiansyah (2017)</w:t>
            </w:r>
          </w:p>
        </w:tc>
        <w:tc>
          <w:tcPr>
            <w:tcW w:w="2949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Pengaruh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Good Corporate Governance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Terhadap Kinerja dan Nilai Perusahaan (Studi pada Perusahaan yang Terindeks oleh CGPI)</w:t>
            </w:r>
          </w:p>
        </w:tc>
        <w:tc>
          <w:tcPr>
            <w:tcW w:w="315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Untuk menguji pengaruh </w:t>
            </w: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Good Corporate Governance 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terhadap kinerja perusahaan dan nilai perusahaan yang terdaftar di BEI dan masuk kriteria CGPI.</w:t>
            </w:r>
          </w:p>
        </w:tc>
        <w:tc>
          <w:tcPr>
            <w:tcW w:w="252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Good Corporate Governance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), kinerja perusahaan (ROA, ROE), nilai perusahaan (PBV, Tobin's Q)</w:t>
            </w:r>
          </w:p>
        </w:tc>
        <w:tc>
          <w:tcPr>
            <w:tcW w:w="3960" w:type="dxa"/>
            <w:hideMark/>
          </w:tcPr>
          <w:p w:rsidR="00AD45C7" w:rsidRPr="00C320D5" w:rsidRDefault="00AD45C7" w:rsidP="00AD45C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CGPI berpengaruh positif terhadap ROA dengan tingkat signifikansi 1%, CGPI berpengaruh positif terhadap ROE dengan tingkat signifikansi 5%,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berpengaruh positif terhadap PBV dengan tingkat </w:t>
            </w:r>
            <w:r w:rsidRPr="00C320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signifikansi 1%</w:t>
            </w:r>
            <w:r w:rsidRPr="00C320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dan CGPI berpengaruh positif terhadap Tobin’s Q namun tidak signifikan.</w:t>
            </w:r>
          </w:p>
        </w:tc>
      </w:tr>
    </w:tbl>
    <w:p w:rsidR="00AD45C7" w:rsidRPr="00CB393B" w:rsidRDefault="00AD45C7" w:rsidP="00AD45C7">
      <w:pPr>
        <w:spacing w:before="0" w:line="240" w:lineRule="auto"/>
        <w:rPr>
          <w:rFonts w:ascii="Times New Roman" w:hAnsi="Times New Roman"/>
          <w:sz w:val="24"/>
          <w:szCs w:val="24"/>
        </w:rPr>
        <w:sectPr w:rsidR="00AD45C7" w:rsidRPr="00CB393B" w:rsidSect="00D94333">
          <w:headerReference w:type="default" r:id="rId8"/>
          <w:pgSz w:w="16839" w:h="11907" w:orient="landscape" w:code="9"/>
          <w:pgMar w:top="2268" w:right="1701" w:bottom="1701" w:left="2268" w:header="720" w:footer="720" w:gutter="0"/>
          <w:cols w:space="720"/>
          <w:docGrid w:linePitch="360"/>
        </w:sectPr>
      </w:pPr>
    </w:p>
    <w:p w:rsidR="000D5052" w:rsidRPr="00CB393B" w:rsidRDefault="000D5052" w:rsidP="000D5052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b/>
          <w:sz w:val="24"/>
          <w:szCs w:val="24"/>
        </w:rPr>
        <w:t>2</w:t>
      </w:r>
      <w:r w:rsidRPr="00CB393B">
        <w:rPr>
          <w:rFonts w:ascii="Times New Roman" w:hAnsi="Times New Roman"/>
          <w:b/>
          <w:sz w:val="24"/>
          <w:szCs w:val="24"/>
        </w:rPr>
        <w:t>. Daftar Sampel Penelitian</w:t>
      </w:r>
      <w:r>
        <w:rPr>
          <w:rFonts w:ascii="Times New Roman" w:hAnsi="Times New Roman"/>
          <w:b/>
          <w:sz w:val="24"/>
          <w:szCs w:val="24"/>
        </w:rPr>
        <w:t xml:space="preserve"> sebelum Data </w:t>
      </w:r>
      <w:r w:rsidRPr="000D5052">
        <w:rPr>
          <w:rFonts w:ascii="Times New Roman" w:hAnsi="Times New Roman"/>
          <w:b/>
          <w:i/>
          <w:sz w:val="24"/>
          <w:szCs w:val="24"/>
        </w:rPr>
        <w:t>Outlier</w:t>
      </w:r>
      <w:r>
        <w:rPr>
          <w:rFonts w:ascii="Times New Roman" w:hAnsi="Times New Roman"/>
          <w:b/>
          <w:sz w:val="24"/>
          <w:szCs w:val="24"/>
        </w:rPr>
        <w:t xml:space="preserve"> Dikeluarkan</w:t>
      </w:r>
    </w:p>
    <w:p w:rsidR="000D5052" w:rsidRPr="00CB393B" w:rsidRDefault="000D5052" w:rsidP="000D5052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052" w:rsidRPr="00CB393B" w:rsidRDefault="000D5052" w:rsidP="000D5052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4756"/>
        <w:gridCol w:w="900"/>
        <w:gridCol w:w="786"/>
        <w:gridCol w:w="1194"/>
      </w:tblGrid>
      <w:tr w:rsidR="000D5052" w:rsidRPr="00CB393B" w:rsidTr="00D94333">
        <w:trPr>
          <w:trHeight w:val="300"/>
          <w:jc w:val="center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2010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</w:t>
            </w:r>
            <w:r w:rsidRPr="00CB393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Krakatau Steel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KRAS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</w:t>
            </w:r>
            <w:r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United Tractors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UNTR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</w:t>
            </w:r>
            <w:r w:rsidRPr="00CB39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Adhi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ADHI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Astra Otoparts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AUTO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78,</w:t>
            </w:r>
            <w:r w:rsidRPr="00CB393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E08B5">
              <w:rPr>
                <w:rFonts w:ascii="Times New Roman" w:eastAsia="Times New Roman" w:hAnsi="Times New Roman"/>
                <w:color w:val="000000" w:themeColor="text1"/>
              </w:rPr>
              <w:t>PT Bakrie &amp; Brothers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BNBR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75,61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Bakrie Telecom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BTEL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</w:t>
            </w:r>
            <w:r w:rsidRPr="00CB393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Bakrieland Development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ELTY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84,33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Bumi Resources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BUMI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12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Indo Tambangraya Megah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ITMG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</w:t>
            </w:r>
            <w:r w:rsidRPr="00CB393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Panorama Transportasi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WEHA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16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Wijaya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WIKA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</w:t>
            </w:r>
            <w:r w:rsidRPr="00CB393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95" w:type="dxa"/>
            <w:vMerge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2011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86,55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line="319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Garuda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GIAA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</w:t>
            </w:r>
            <w:r w:rsidRPr="00CB393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United Tractors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UNTR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</w:t>
            </w:r>
            <w:r w:rsidRPr="00CB393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Astra Otoparts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AUTO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</w:t>
            </w:r>
            <w:r w:rsidRPr="00CB393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Bakrieland Development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ELTY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82,55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Bumi Resources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BUMI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</w:t>
            </w:r>
            <w:r w:rsidRPr="00CB393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</w:t>
            </w:r>
            <w:r w:rsidRPr="00CB393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</w:t>
            </w:r>
            <w:r w:rsidRPr="00CB393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86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Metropolitan Land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MTLA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</w:t>
            </w:r>
            <w:r w:rsidRPr="00CB393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Fairly Trusted Company</w:t>
            </w:r>
          </w:p>
        </w:tc>
      </w:tr>
      <w:tr w:rsidR="000D5052" w:rsidRPr="00CB393B" w:rsidTr="00D94333">
        <w:trPr>
          <w:trHeight w:val="35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12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Panorama Transportasi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WEHA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</w:t>
            </w:r>
            <w:r w:rsidRPr="00CB393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 w:type="page"/>
            </w: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2012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</w:t>
            </w:r>
            <w:r w:rsidRPr="00CB393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Garuda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GIAA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</w:t>
            </w:r>
            <w:r w:rsidRPr="00CB393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United Tractors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UNTR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Adi Sarana Armada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ASSA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</w:t>
            </w:r>
            <w:r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Astra Otoparts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AUTO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Pr="00CB393B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Indo Tambangraya Megah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ITMG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</w:t>
            </w:r>
            <w:r w:rsidRPr="00CB393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</w:t>
            </w:r>
            <w:r w:rsidRPr="00CB393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Panorama Transportasi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WEHA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83,80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12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Wijaya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WIKA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Pr="00CB39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5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Metropolitan Land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MTLA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</w:t>
            </w:r>
            <w:r w:rsidRPr="00CB393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95" w:type="dxa"/>
            <w:vAlign w:val="center"/>
          </w:tcPr>
          <w:p w:rsidR="000D5052" w:rsidRPr="00CB393B" w:rsidRDefault="000D5052" w:rsidP="000D5052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Fairly 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2013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</w:t>
            </w:r>
            <w:r w:rsidRPr="00CB393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Garuda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GIAA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</w:t>
            </w:r>
            <w:r w:rsidRPr="00CB393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Adi Sarana Armada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ASSA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</w:t>
            </w:r>
            <w:r w:rsidRPr="00CB393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Indo Tambangraya Megah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ITMG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Pr="00CB39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8.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2014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0D5052" w:rsidRPr="00CB393B" w:rsidTr="00D94333">
        <w:trPr>
          <w:trHeight w:val="44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89,12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0D5052" w:rsidRPr="00CB393B" w:rsidTr="00D94333">
        <w:trPr>
          <w:trHeight w:val="44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</w:t>
            </w:r>
            <w:r w:rsidRPr="00CB393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95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3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Wijaya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WIKA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</w:t>
            </w:r>
            <w:r w:rsidRPr="00CB393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5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Tahun 2015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88,64</w:t>
            </w:r>
          </w:p>
        </w:tc>
        <w:tc>
          <w:tcPr>
            <w:tcW w:w="1194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94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94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</w:t>
            </w:r>
            <w:r w:rsidRPr="00CB393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94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Semen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SMGR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</w:t>
            </w:r>
            <w:r w:rsidRPr="00CB393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94" w:type="dxa"/>
            <w:vMerge w:val="restart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0D5052" w:rsidRPr="00CB393B" w:rsidTr="00D94333">
        <w:trPr>
          <w:trHeight w:val="300"/>
          <w:jc w:val="center"/>
        </w:trPr>
        <w:tc>
          <w:tcPr>
            <w:tcW w:w="554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</w:t>
            </w:r>
            <w:r w:rsidRPr="00CB393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94" w:type="dxa"/>
            <w:vMerge/>
            <w:vAlign w:val="center"/>
          </w:tcPr>
          <w:p w:rsidR="000D5052" w:rsidRPr="00CB393B" w:rsidRDefault="000D5052" w:rsidP="000D5052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0D5052" w:rsidRDefault="000D5052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02DD1" w:rsidRDefault="00B02DD1" w:rsidP="00B02DD1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>
        <w:rPr>
          <w:rFonts w:ascii="Times New Roman" w:hAnsi="Times New Roman"/>
          <w:b/>
          <w:sz w:val="24"/>
          <w:szCs w:val="24"/>
        </w:rPr>
        <w:t>3</w:t>
      </w:r>
      <w:r w:rsidRPr="00CB393B">
        <w:rPr>
          <w:rFonts w:ascii="Times New Roman" w:hAnsi="Times New Roman"/>
          <w:b/>
          <w:sz w:val="24"/>
          <w:szCs w:val="24"/>
        </w:rPr>
        <w:t>. Data Variabel Penelitian</w:t>
      </w:r>
      <w:r>
        <w:rPr>
          <w:rFonts w:ascii="Times New Roman" w:hAnsi="Times New Roman"/>
          <w:b/>
          <w:sz w:val="24"/>
          <w:szCs w:val="24"/>
        </w:rPr>
        <w:t xml:space="preserve"> sebelum Data </w:t>
      </w:r>
      <w:r w:rsidRPr="00B02DD1">
        <w:rPr>
          <w:rFonts w:ascii="Times New Roman" w:hAnsi="Times New Roman"/>
          <w:b/>
          <w:i/>
          <w:sz w:val="24"/>
          <w:szCs w:val="24"/>
        </w:rPr>
        <w:t>Outlier</w:t>
      </w:r>
      <w:r>
        <w:rPr>
          <w:rFonts w:ascii="Times New Roman" w:hAnsi="Times New Roman"/>
          <w:b/>
          <w:sz w:val="24"/>
          <w:szCs w:val="24"/>
        </w:rPr>
        <w:t xml:space="preserve"> Dikeluarkan</w:t>
      </w:r>
    </w:p>
    <w:p w:rsidR="000D5052" w:rsidRDefault="000D5052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0D5052" w:rsidRDefault="000D5052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19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080"/>
        <w:gridCol w:w="990"/>
        <w:gridCol w:w="990"/>
        <w:gridCol w:w="996"/>
        <w:gridCol w:w="990"/>
        <w:gridCol w:w="990"/>
        <w:gridCol w:w="990"/>
      </w:tblGrid>
      <w:tr w:rsidR="000D5052" w:rsidRPr="00B02DD1" w:rsidTr="00D94333">
        <w:trPr>
          <w:trHeight w:val="300"/>
          <w:jc w:val="center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</w:p>
        </w:tc>
        <w:tc>
          <w:tcPr>
            <w:tcW w:w="996" w:type="dxa"/>
            <w:vAlign w:val="center"/>
          </w:tcPr>
          <w:p w:rsidR="000D5052" w:rsidRPr="00B02DD1" w:rsidRDefault="000D5052" w:rsidP="00B02DD1">
            <w:pPr>
              <w:spacing w:before="0" w:line="240" w:lineRule="auto"/>
              <w:ind w:left="-33" w:right="-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PBV</w:t>
            </w: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bscript"/>
              </w:rPr>
              <w:t>t0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PBV</w:t>
            </w: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bscript"/>
              </w:rPr>
              <w:t>t+1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0,1757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0,2218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3,8177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0,8615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2,4394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1,4345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KRAS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0,1143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0,4715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1,7729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2,0368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1,2797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0,2597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0,5547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0,9149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0,8910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3,6082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2,3307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0,2400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0,4567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1,5659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0,8736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4,9069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3,5736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ADHI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0,8253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1,1429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0,7728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1,9036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1,0549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0,2956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0,3088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1,7573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0,7811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2,7758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BNBR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-0,7146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0,6634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2,3440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0,7561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0,5698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0,3929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BTEL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0,0019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0,5795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0,8162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0,7397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1,2885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1,6951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ELTY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0,0223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0,5299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2,3814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0,7736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0,7813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0,4357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0,3155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0,2701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5,7905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0,8433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8,3056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4,8961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BUMI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0,1924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0,8156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1,5606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0,7083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4,3117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4,2248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0,2831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0,3383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1,8344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0,7742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8,8456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4,4560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0,1542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0,5916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1,6504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0,8341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3,0090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3,0908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WEHA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0,0037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0,6768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0,4605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0,7010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1,1503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0,9223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0,2256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0,2854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3,2367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0,7073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3,2933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1,8281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0,1581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0,7134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1,4065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0,7990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2,2652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1,6566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0,1790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0,2914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10,6423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0,8655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1,4345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0,9514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0,1071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0,5809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1,1563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1,4250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1,3402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0,2537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0,4083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0,9580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0,8957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2,3307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2,7240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0,2145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0,4078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1,7164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0,8777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3,5736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2,2750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0,2332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0,3218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1,3548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0,7909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2,7758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2,6009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ELTY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0,0069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0,3843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1,3434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0,7737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0,4357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0,2565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0,3782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0,2904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4,6325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0,8255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4,8961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4,0907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BUMI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0,1828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0,8403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1,1025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0,7280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4,2248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3,2192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0,1427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0,5689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1,0605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0,8365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3,0908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3,7864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0,1951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0,3002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3,2570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0,7568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1,8281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1,7004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MTLA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0,1158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0,2182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4,7869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0,6651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1,3731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2,6341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WEHA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0,6996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0,6890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0,9223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0,8579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0,2332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0,3489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2,5142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0,8870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0,9514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0,8127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0,0994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0,5572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0,8440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0,8593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1,3402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1,0133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0,2741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0,3986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1,1604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0,9058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2,7991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UNTR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0,1781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0,3578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1,9465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0,8501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2,2750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1,9881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ASSA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0,0402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0,6525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1,0983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0,7510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1,9700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1,1531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AUTO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0,2071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0,3824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1,1649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0,8003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2,6009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1,8404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0,4310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0,3278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2,2171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0,7916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4,8433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2,7410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0,1569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0,6046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0,6816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0,8453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3,7864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2,9567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WEHA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0,0699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0,7802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1,1661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0,7012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1,2810</w:t>
            </w:r>
          </w:p>
        </w:tc>
      </w:tr>
      <w:tr w:rsidR="000D5052" w:rsidRPr="00B02DD1" w:rsidTr="00D94333">
        <w:trPr>
          <w:trHeight w:val="300"/>
          <w:jc w:val="center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Tahun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ROE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DAR</w:t>
            </w:r>
          </w:p>
        </w:tc>
        <w:tc>
          <w:tcPr>
            <w:tcW w:w="996" w:type="dxa"/>
            <w:vAlign w:val="center"/>
          </w:tcPr>
          <w:p w:rsidR="000D5052" w:rsidRPr="00B02DD1" w:rsidRDefault="000D5052" w:rsidP="00B02DD1">
            <w:pPr>
              <w:spacing w:before="0" w:line="240" w:lineRule="auto"/>
              <w:ind w:left="-33" w:right="-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CGPI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PBV</w:t>
            </w: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bscript"/>
              </w:rPr>
              <w:t>t0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D5052" w:rsidRPr="00B02DD1" w:rsidRDefault="000D5052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PBV</w:t>
            </w:r>
            <w:r w:rsidRPr="00B02D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bscript"/>
              </w:rPr>
              <w:t>t+1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0,0947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0,2529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4,0942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0,7781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1,7004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1,6461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0,3421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0,3318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4,9237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0,8380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4,0907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3,1122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0,1795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0,7429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1,1009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0,8036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3,2112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3,0063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MTLA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0,1312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0,2292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4,0291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0,6755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2,6341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1,6320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0,4149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1,8364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0,8892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0,8127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0,8515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0,6218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0,8325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1,0133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1,5662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0,1139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0,6169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0,7615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2,9567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4,1961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0,2621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0,3949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1,1631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0,9066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2,7991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3,3532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ASSA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0,1116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0,6202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0,4894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0,7703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1,1531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0,6289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0,2455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0,3533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2,8659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0,8409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3,1122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3,3217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0,2391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0,3076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1,9919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0,8013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1,5541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0,1053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0,3794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2,1974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0,8010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1,6461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1,6334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-0,0650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0,4588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1,6421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0,8912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0,4120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0,2329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0,4146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2,0751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3,3217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1,1226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0,1064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0,6414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0,8443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0,8547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4,1961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2,8726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0,1138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0,4249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1,8653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0,8170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1,6334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0,7003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0,1508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0,6872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1,1225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0,8168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4,5451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2,9852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-0,0787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0,3966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2,5932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1,1683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0,2193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0,4502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1,5435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0,8554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1,1226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2,7294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0,1067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0,6632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0,4816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0,8581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2,8726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1,9190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0,2496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0,4378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1,3529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0,9118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3,3500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3,8011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SMGR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0,1649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0,2808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1,5970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0,8360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2,4642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1,7800</w:t>
            </w:r>
          </w:p>
        </w:tc>
      </w:tr>
      <w:tr w:rsidR="00B02DD1" w:rsidRPr="00B02DD1" w:rsidTr="00D94333">
        <w:trPr>
          <w:trHeight w:val="300"/>
          <w:jc w:val="center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02DD1" w:rsidRPr="00B02DD1" w:rsidRDefault="00B02DD1" w:rsidP="00B02DD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0,0189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0,4212</w:t>
            </w:r>
          </w:p>
        </w:tc>
        <w:tc>
          <w:tcPr>
            <w:tcW w:w="996" w:type="dxa"/>
            <w:vAlign w:val="bottom"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1,8154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0,8215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0,7003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2DD1" w:rsidRPr="00B02DD1" w:rsidRDefault="00B02DD1" w:rsidP="00B02DD1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DD1">
              <w:rPr>
                <w:rFonts w:ascii="Times New Roman" w:hAnsi="Times New Roman"/>
                <w:color w:val="000000"/>
                <w:sz w:val="24"/>
                <w:szCs w:val="24"/>
              </w:rPr>
              <w:t>1,4161</w:t>
            </w:r>
          </w:p>
        </w:tc>
      </w:tr>
    </w:tbl>
    <w:p w:rsidR="000D5052" w:rsidRDefault="000D5052" w:rsidP="00B02DD1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905A9" w:rsidRDefault="00720413" w:rsidP="007905A9">
      <w:pPr>
        <w:widowControl w:val="0"/>
        <w:autoSpaceDE w:val="0"/>
        <w:autoSpaceDN w:val="0"/>
        <w:adjustRightInd w:val="0"/>
        <w:spacing w:before="0" w:line="48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 w:rsidR="00A6109A">
        <w:rPr>
          <w:rFonts w:ascii="Times New Roman" w:hAnsi="Times New Roman"/>
          <w:b/>
          <w:sz w:val="24"/>
          <w:szCs w:val="24"/>
        </w:rPr>
        <w:t>4</w:t>
      </w:r>
      <w:r w:rsidR="007905A9" w:rsidRPr="00CB393B">
        <w:rPr>
          <w:rFonts w:ascii="Times New Roman" w:hAnsi="Times New Roman"/>
          <w:b/>
          <w:sz w:val="24"/>
          <w:szCs w:val="24"/>
        </w:rPr>
        <w:t xml:space="preserve">. </w:t>
      </w:r>
      <w:r w:rsidR="007A77D9">
        <w:rPr>
          <w:rFonts w:ascii="Times New Roman" w:hAnsi="Times New Roman"/>
          <w:b/>
          <w:sz w:val="24"/>
          <w:szCs w:val="24"/>
        </w:rPr>
        <w:t xml:space="preserve">Hasil Pengujian </w:t>
      </w:r>
      <w:r w:rsidR="007A77D9" w:rsidRPr="007A77D9">
        <w:rPr>
          <w:rFonts w:ascii="Times New Roman" w:hAnsi="Times New Roman"/>
          <w:b/>
          <w:i/>
          <w:sz w:val="24"/>
          <w:szCs w:val="24"/>
        </w:rPr>
        <w:t>Boxplot</w:t>
      </w:r>
    </w:p>
    <w:p w:rsidR="007905A9" w:rsidRDefault="007905A9" w:rsidP="007905A9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905A9" w:rsidRDefault="007905A9" w:rsidP="007905A9">
      <w:pPr>
        <w:widowControl w:val="0"/>
        <w:autoSpaceDE w:val="0"/>
        <w:autoSpaceDN w:val="0"/>
        <w:adjustRightInd w:val="0"/>
        <w:spacing w:before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Hasil pengujian data </w:t>
      </w:r>
      <w:r w:rsidRPr="007905A9">
        <w:rPr>
          <w:rFonts w:ascii="Times New Roman" w:hAnsi="Times New Roman"/>
          <w:i/>
          <w:sz w:val="24"/>
          <w:szCs w:val="24"/>
        </w:rPr>
        <w:t>outlier</w:t>
      </w:r>
      <w:r>
        <w:rPr>
          <w:rFonts w:ascii="Times New Roman" w:hAnsi="Times New Roman"/>
          <w:sz w:val="24"/>
          <w:szCs w:val="24"/>
        </w:rPr>
        <w:t xml:space="preserve"> menggunakan </w:t>
      </w:r>
      <w:r w:rsidRPr="00CA71B4">
        <w:rPr>
          <w:rFonts w:ascii="Times New Roman" w:hAnsi="Times New Roman"/>
          <w:i/>
          <w:sz w:val="24"/>
          <w:szCs w:val="24"/>
        </w:rPr>
        <w:t>boxplot</w:t>
      </w:r>
      <w:r>
        <w:rPr>
          <w:rFonts w:ascii="Times New Roman" w:hAnsi="Times New Roman"/>
          <w:sz w:val="24"/>
          <w:szCs w:val="24"/>
        </w:rPr>
        <w:t>:</w:t>
      </w:r>
    </w:p>
    <w:p w:rsidR="007C79D8" w:rsidRPr="007C79D8" w:rsidRDefault="007C79D8" w:rsidP="007C79D8">
      <w:pPr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6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019"/>
        <w:gridCol w:w="1019"/>
        <w:gridCol w:w="1020"/>
        <w:gridCol w:w="1020"/>
        <w:gridCol w:w="1020"/>
        <w:gridCol w:w="1020"/>
      </w:tblGrid>
      <w:tr w:rsidR="007905A9" w:rsidRPr="00D66AAE" w:rsidTr="007905A9">
        <w:trPr>
          <w:cantSplit/>
          <w:tblHeader/>
        </w:trPr>
        <w:tc>
          <w:tcPr>
            <w:tcW w:w="6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905A9" w:rsidRPr="00D66AAE" w:rsidTr="007905A9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7905A9" w:rsidRPr="00D66AAE" w:rsidTr="007905A9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4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905A9" w:rsidRPr="00D66AAE" w:rsidTr="007905A9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7905A9" w:rsidRPr="00D66AAE" w:rsidTr="007905A9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61,2%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38,8%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905A9" w:rsidRPr="00D66AAE" w:rsidRDefault="007905A9" w:rsidP="00BB7B6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AAE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:rsidR="007905A9" w:rsidRPr="00D66AAE" w:rsidRDefault="007905A9" w:rsidP="007905A9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p w:rsidR="007905A9" w:rsidRPr="00D66AAE" w:rsidRDefault="007905A9" w:rsidP="007905A9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40850" cy="41910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8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5A9" w:rsidRPr="00D66AAE" w:rsidRDefault="007905A9" w:rsidP="007905A9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18"/>
        <w:gridCol w:w="2718"/>
        <w:gridCol w:w="2718"/>
      </w:tblGrid>
      <w:tr w:rsidR="007C79D8" w:rsidRPr="007C79D8" w:rsidTr="007C79D8">
        <w:tc>
          <w:tcPr>
            <w:tcW w:w="2812" w:type="dxa"/>
            <w:vAlign w:val="bottom"/>
          </w:tcPr>
          <w:p w:rsidR="007C79D8" w:rsidRP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9D8">
              <w:rPr>
                <w:rFonts w:ascii="Times New Roman" w:hAnsi="Times New Roman"/>
                <w:b/>
                <w:sz w:val="24"/>
                <w:szCs w:val="24"/>
              </w:rPr>
              <w:t>Nomor Data</w:t>
            </w:r>
          </w:p>
        </w:tc>
        <w:tc>
          <w:tcPr>
            <w:tcW w:w="2812" w:type="dxa"/>
            <w:vAlign w:val="bottom"/>
          </w:tcPr>
          <w:p w:rsidR="007C79D8" w:rsidRP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9D8">
              <w:rPr>
                <w:rFonts w:ascii="Times New Roman" w:hAnsi="Times New Roman"/>
                <w:b/>
                <w:sz w:val="24"/>
                <w:szCs w:val="24"/>
              </w:rPr>
              <w:t>Kode Saham</w:t>
            </w:r>
          </w:p>
        </w:tc>
        <w:tc>
          <w:tcPr>
            <w:tcW w:w="2813" w:type="dxa"/>
            <w:vAlign w:val="bottom"/>
          </w:tcPr>
          <w:p w:rsidR="007C79D8" w:rsidRP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9D8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</w:tr>
      <w:tr w:rsidR="007C79D8" w:rsidTr="007C79D8"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PTBA</w:t>
            </w:r>
          </w:p>
        </w:tc>
        <w:tc>
          <w:tcPr>
            <w:tcW w:w="2813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7C79D8" w:rsidTr="007C79D8"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ANTM</w:t>
            </w:r>
          </w:p>
        </w:tc>
        <w:tc>
          <w:tcPr>
            <w:tcW w:w="2813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7C79D8" w:rsidTr="007C79D8"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PTBA</w:t>
            </w:r>
          </w:p>
        </w:tc>
        <w:tc>
          <w:tcPr>
            <w:tcW w:w="2813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7C79D8" w:rsidTr="007C79D8"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MTLA</w:t>
            </w:r>
          </w:p>
        </w:tc>
        <w:tc>
          <w:tcPr>
            <w:tcW w:w="2813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7C79D8" w:rsidTr="007C79D8"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TINS</w:t>
            </w:r>
          </w:p>
        </w:tc>
        <w:tc>
          <w:tcPr>
            <w:tcW w:w="2813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7C79D8" w:rsidTr="007C79D8"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12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PTBA</w:t>
            </w:r>
          </w:p>
        </w:tc>
        <w:tc>
          <w:tcPr>
            <w:tcW w:w="2813" w:type="dxa"/>
            <w:vAlign w:val="bottom"/>
          </w:tcPr>
          <w:p w:rsidR="007C79D8" w:rsidRDefault="007C79D8" w:rsidP="007C79D8">
            <w:pPr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</w:tbl>
    <w:p w:rsidR="00293A48" w:rsidRPr="00CB393B" w:rsidRDefault="00720413" w:rsidP="002B3A39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 w:rsidR="00A6109A">
        <w:rPr>
          <w:rFonts w:ascii="Times New Roman" w:hAnsi="Times New Roman"/>
          <w:b/>
          <w:sz w:val="24"/>
          <w:szCs w:val="24"/>
        </w:rPr>
        <w:t>5</w:t>
      </w:r>
      <w:r w:rsidR="00293A48" w:rsidRPr="00CB393B">
        <w:rPr>
          <w:rFonts w:ascii="Times New Roman" w:hAnsi="Times New Roman"/>
          <w:b/>
          <w:sz w:val="24"/>
          <w:szCs w:val="24"/>
        </w:rPr>
        <w:t>. Daftar Sampel Penelitian</w:t>
      </w:r>
      <w:r w:rsidR="00B02DD1">
        <w:rPr>
          <w:rFonts w:ascii="Times New Roman" w:hAnsi="Times New Roman"/>
          <w:b/>
          <w:sz w:val="24"/>
          <w:szCs w:val="24"/>
        </w:rPr>
        <w:t xml:space="preserve"> setelah Data </w:t>
      </w:r>
      <w:r w:rsidR="00B02DD1" w:rsidRPr="00B02DD1">
        <w:rPr>
          <w:rFonts w:ascii="Times New Roman" w:hAnsi="Times New Roman"/>
          <w:b/>
          <w:i/>
          <w:sz w:val="24"/>
          <w:szCs w:val="24"/>
        </w:rPr>
        <w:t>Outlier</w:t>
      </w:r>
      <w:r w:rsidR="00B02DD1">
        <w:rPr>
          <w:rFonts w:ascii="Times New Roman" w:hAnsi="Times New Roman"/>
          <w:b/>
          <w:sz w:val="24"/>
          <w:szCs w:val="24"/>
        </w:rPr>
        <w:t xml:space="preserve"> Dikeluarkan</w:t>
      </w:r>
    </w:p>
    <w:p w:rsidR="00293A48" w:rsidRPr="00CB393B" w:rsidRDefault="00293A48" w:rsidP="002B3A39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35FE" w:rsidRPr="00CB393B" w:rsidRDefault="002535FE" w:rsidP="002B3A39">
      <w:pPr>
        <w:widowControl w:val="0"/>
        <w:autoSpaceDE w:val="0"/>
        <w:autoSpaceDN w:val="0"/>
        <w:adjustRightInd w:val="0"/>
        <w:spacing w:before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4756"/>
        <w:gridCol w:w="900"/>
        <w:gridCol w:w="786"/>
        <w:gridCol w:w="1194"/>
      </w:tblGrid>
      <w:tr w:rsidR="00AC3E4D" w:rsidRPr="00CB393B" w:rsidTr="00A93290">
        <w:trPr>
          <w:trHeight w:val="300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2010</w:t>
            </w:r>
          </w:p>
        </w:tc>
      </w:tr>
      <w:tr w:rsidR="00AC3E4D" w:rsidRPr="00CB393B" w:rsidTr="00720413">
        <w:trPr>
          <w:trHeight w:val="300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AC3E4D" w:rsidRPr="00CB393B" w:rsidTr="00720413">
        <w:trPr>
          <w:trHeight w:val="300"/>
        </w:trPr>
        <w:tc>
          <w:tcPr>
            <w:tcW w:w="554" w:type="dxa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AC3E4D" w:rsidRPr="00CB393B" w:rsidRDefault="002C2FFA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</w:t>
            </w:r>
            <w:r w:rsidR="00AC3E4D" w:rsidRPr="00CB393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94" w:type="dxa"/>
            <w:vMerge w:val="restart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AC3E4D" w:rsidRPr="00CB393B" w:rsidTr="00720413">
        <w:trPr>
          <w:trHeight w:val="300"/>
        </w:trPr>
        <w:tc>
          <w:tcPr>
            <w:tcW w:w="554" w:type="dxa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Krakatau Steel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KRAS</w:t>
            </w:r>
          </w:p>
        </w:tc>
        <w:tc>
          <w:tcPr>
            <w:tcW w:w="786" w:type="dxa"/>
            <w:vAlign w:val="center"/>
          </w:tcPr>
          <w:p w:rsidR="00AC3E4D" w:rsidRPr="00CB393B" w:rsidRDefault="002C2FFA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AC3E4D" w:rsidRPr="00CB393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94" w:type="dxa"/>
            <w:vMerge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AC3E4D" w:rsidRPr="00CB393B" w:rsidTr="00720413">
        <w:trPr>
          <w:trHeight w:val="300"/>
        </w:trPr>
        <w:tc>
          <w:tcPr>
            <w:tcW w:w="554" w:type="dxa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AC3E4D" w:rsidRPr="00CB393B" w:rsidRDefault="002C2FFA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</w:t>
            </w:r>
            <w:r w:rsidR="00AC3E4D"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4" w:type="dxa"/>
            <w:vMerge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AC3E4D" w:rsidRPr="00CB393B" w:rsidTr="00720413">
        <w:trPr>
          <w:trHeight w:val="300"/>
        </w:trPr>
        <w:tc>
          <w:tcPr>
            <w:tcW w:w="554" w:type="dxa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United Tractors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UNTR</w:t>
            </w:r>
          </w:p>
        </w:tc>
        <w:tc>
          <w:tcPr>
            <w:tcW w:w="786" w:type="dxa"/>
            <w:vAlign w:val="center"/>
          </w:tcPr>
          <w:p w:rsidR="00AC3E4D" w:rsidRPr="00CB393B" w:rsidRDefault="002C2FFA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</w:t>
            </w:r>
            <w:r w:rsidR="00AC3E4D" w:rsidRPr="00CB39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94" w:type="dxa"/>
            <w:vMerge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Adhi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ADHI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94" w:type="dxa"/>
            <w:vMerge w:val="restart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Astra Otoparts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AUTO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78,</w:t>
            </w:r>
            <w:r w:rsidRPr="00CB393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E08B5">
              <w:rPr>
                <w:rFonts w:ascii="Times New Roman" w:eastAsia="Times New Roman" w:hAnsi="Times New Roman"/>
                <w:color w:val="000000" w:themeColor="text1"/>
              </w:rPr>
              <w:t>PT Bakrie &amp; Brothers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BNBR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75,61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Bakrie Telecom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BTEL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</w:t>
            </w:r>
            <w:r w:rsidRPr="00CB393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Bakrieland Development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ELTY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720413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Bumi Resources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BUMI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720413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Indo Tambangraya Megah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ITMG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FE08B5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</w:t>
            </w:r>
            <w:r w:rsidRPr="00CB393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FE08B5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Panorama Transportasi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WEHA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FE08B5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Wijaya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WIKA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</w:t>
            </w:r>
            <w:r w:rsidRPr="00CB393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94" w:type="dxa"/>
            <w:vMerge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AC3E4D" w:rsidRPr="00CB393B" w:rsidTr="00A93290">
        <w:trPr>
          <w:trHeight w:val="300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2011</w:t>
            </w:r>
          </w:p>
        </w:tc>
      </w:tr>
      <w:tr w:rsidR="00AC3E4D" w:rsidRPr="00CB393B" w:rsidTr="00720413">
        <w:trPr>
          <w:trHeight w:val="300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AC3E4D" w:rsidRPr="00CB393B" w:rsidRDefault="00AC3E4D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Garuda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GIAA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Pr="00CB393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94" w:type="dxa"/>
            <w:vMerge w:val="restart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</w:t>
            </w:r>
            <w:r w:rsidRPr="00CB393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United Tractors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UNTR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</w:t>
            </w:r>
            <w:r w:rsidRPr="00CB393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4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Astra Otoparts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AUTO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</w:t>
            </w:r>
            <w:r w:rsidRPr="00CB393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94" w:type="dxa"/>
            <w:vMerge w:val="restart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5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Bakrieland Development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ELTY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Pr="00CB393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6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Bumi Resources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BUMI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</w:t>
            </w:r>
            <w:r w:rsidRPr="00CB393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</w:t>
            </w:r>
            <w:r w:rsidRPr="00CB393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</w:t>
            </w:r>
            <w:r w:rsidRPr="00CB393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FE08B5" w:rsidRPr="00CB393B" w:rsidTr="00720413">
        <w:trPr>
          <w:trHeight w:val="350"/>
        </w:trPr>
        <w:tc>
          <w:tcPr>
            <w:tcW w:w="554" w:type="dxa"/>
            <w:vAlign w:val="center"/>
          </w:tcPr>
          <w:p w:rsidR="00FE08B5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="00FE08B5"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A93290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Panorama Transportasi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A93290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WEHA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A93290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</w:t>
            </w:r>
            <w:r w:rsidR="00FE08B5" w:rsidRPr="00CB393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94" w:type="dxa"/>
            <w:vAlign w:val="center"/>
          </w:tcPr>
          <w:p w:rsidR="00FE08B5" w:rsidRPr="00CB393B" w:rsidRDefault="00720413" w:rsidP="00720413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Fairly Trusted Compan</w:t>
            </w:r>
          </w:p>
        </w:tc>
      </w:tr>
    </w:tbl>
    <w:p w:rsidR="00720413" w:rsidRDefault="00720413"/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4756"/>
        <w:gridCol w:w="900"/>
        <w:gridCol w:w="786"/>
        <w:gridCol w:w="1194"/>
      </w:tblGrid>
      <w:tr w:rsidR="00195DEB" w:rsidRPr="00CB393B" w:rsidTr="004D020F">
        <w:trPr>
          <w:trHeight w:val="300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 w:type="page"/>
            </w: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2012</w:t>
            </w: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FE08B5" w:rsidRPr="00CB393B" w:rsidTr="00720413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</w:t>
            </w:r>
            <w:r w:rsidR="00FE08B5" w:rsidRPr="00CB393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94" w:type="dxa"/>
            <w:vMerge w:val="restart"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FE08B5" w:rsidRPr="00CB393B" w:rsidTr="00720413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Garuda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GIAA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FE08B5" w:rsidRPr="00CB393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94" w:type="dxa"/>
            <w:vMerge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FE08B5" w:rsidRPr="00CB393B" w:rsidTr="00720413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</w:t>
            </w:r>
            <w:r w:rsidR="00FE08B5" w:rsidRPr="00CB393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94" w:type="dxa"/>
            <w:vMerge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FE08B5" w:rsidRPr="00CB393B" w:rsidTr="00720413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United Tractors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UNTR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FE08B5" w:rsidRPr="00CB39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94" w:type="dxa"/>
            <w:vMerge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Adi Sarana Armada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ASSA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</w:t>
            </w:r>
            <w:r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Astra Otoparts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AUTO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Pr="00CB393B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Indo Tambangraya Megah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ITMG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</w:t>
            </w:r>
            <w:r w:rsidRPr="00CB393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</w:t>
            </w:r>
            <w:r w:rsidRPr="00CB393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Panorama Transportasi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WEHA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</w:t>
            </w:r>
            <w:r w:rsidRPr="00CB393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720413" w:rsidRPr="00CB393B" w:rsidTr="00720413">
        <w:trPr>
          <w:trHeight w:val="300"/>
        </w:trPr>
        <w:tc>
          <w:tcPr>
            <w:tcW w:w="554" w:type="dxa"/>
            <w:vAlign w:val="center"/>
          </w:tcPr>
          <w:p w:rsidR="00720413" w:rsidRPr="00CB393B" w:rsidRDefault="00720413" w:rsidP="00720413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Wijaya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WIKA</w:t>
            </w:r>
          </w:p>
        </w:tc>
        <w:tc>
          <w:tcPr>
            <w:tcW w:w="786" w:type="dxa"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Pr="00CB39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94" w:type="dxa"/>
            <w:vMerge/>
            <w:vAlign w:val="center"/>
          </w:tcPr>
          <w:p w:rsidR="00720413" w:rsidRPr="00CB393B" w:rsidRDefault="00720413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FE08B5" w:rsidRPr="00CB393B" w:rsidTr="00720413">
        <w:trPr>
          <w:trHeight w:val="350"/>
        </w:trPr>
        <w:tc>
          <w:tcPr>
            <w:tcW w:w="554" w:type="dxa"/>
            <w:vAlign w:val="center"/>
          </w:tcPr>
          <w:p w:rsidR="00FE08B5" w:rsidRPr="00CB393B" w:rsidRDefault="00FE08B5" w:rsidP="00720413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720413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Pr="00CB393B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Metropolitan Land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MTLA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</w:t>
            </w:r>
            <w:r w:rsidR="00FE08B5" w:rsidRPr="00CB393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94" w:type="dxa"/>
            <w:vAlign w:val="center"/>
          </w:tcPr>
          <w:p w:rsidR="00FE08B5" w:rsidRPr="00CB393B" w:rsidRDefault="00FE08B5" w:rsidP="004D020F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Fairly Trusted Company</w:t>
            </w:r>
          </w:p>
        </w:tc>
      </w:tr>
      <w:tr w:rsidR="00195DEB" w:rsidRPr="00CB393B" w:rsidTr="004D020F">
        <w:trPr>
          <w:trHeight w:val="300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2013</w:t>
            </w: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</w:t>
            </w:r>
            <w:r w:rsidR="00195DEB" w:rsidRPr="00CB393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94" w:type="dxa"/>
            <w:vMerge w:val="restart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Garuda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GIAA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195DEB" w:rsidRPr="00CB393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94" w:type="dxa"/>
            <w:vMerge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195DEB" w:rsidRPr="00CB393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94" w:type="dxa"/>
            <w:vMerge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</w:t>
            </w:r>
            <w:r w:rsidR="00195DEB" w:rsidRPr="00CB393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94" w:type="dxa"/>
            <w:vMerge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Adi Sarana Armada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ASSA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</w:t>
            </w:r>
            <w:r w:rsidR="00195DEB" w:rsidRPr="00CB393B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94" w:type="dxa"/>
            <w:vMerge w:val="restart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</w:t>
            </w:r>
            <w:r w:rsidR="00195DEB" w:rsidRPr="00CB393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94" w:type="dxa"/>
            <w:vMerge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Indo Tambangraya Megah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ITMG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="00195DEB" w:rsidRPr="00CB39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94" w:type="dxa"/>
            <w:vMerge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8.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195DEB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</w:t>
            </w:r>
            <w:r w:rsidR="00195DEB" w:rsidRPr="00CB39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4" w:type="dxa"/>
            <w:vMerge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195DEB" w:rsidRPr="00CB393B" w:rsidTr="004D020F">
        <w:trPr>
          <w:trHeight w:val="300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Tahun 2014</w:t>
            </w:r>
          </w:p>
        </w:tc>
      </w:tr>
      <w:tr w:rsidR="00195DEB" w:rsidRPr="00CB393B" w:rsidTr="00720413">
        <w:trPr>
          <w:trHeight w:val="300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DC112F" w:rsidRPr="00CB393B" w:rsidTr="00720413">
        <w:trPr>
          <w:trHeight w:val="44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66F37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</w:t>
            </w:r>
            <w:r w:rsidR="00DC112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4" w:type="dxa"/>
            <w:vMerge w:val="restart"/>
            <w:vAlign w:val="center"/>
          </w:tcPr>
          <w:p w:rsidR="00DC112F" w:rsidRPr="00CB393B" w:rsidRDefault="00DC112F" w:rsidP="00DC112F">
            <w:pPr>
              <w:spacing w:before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DC112F" w:rsidRPr="00CB393B" w:rsidTr="00720413">
        <w:trPr>
          <w:trHeight w:val="44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DC112F" w:rsidRPr="00CB393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94" w:type="dxa"/>
            <w:vMerge/>
            <w:vAlign w:val="center"/>
          </w:tcPr>
          <w:p w:rsidR="00DC112F" w:rsidRPr="00CB393B" w:rsidRDefault="00DC112F" w:rsidP="002535F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C112F" w:rsidRPr="00CB393B" w:rsidTr="00720413">
        <w:trPr>
          <w:trHeight w:val="30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DC112F" w:rsidRPr="00CB393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94" w:type="dxa"/>
            <w:vMerge/>
            <w:vAlign w:val="center"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FE08B5" w:rsidRPr="00CB393B" w:rsidTr="00720413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</w:t>
            </w:r>
            <w:r w:rsidR="00FE08B5" w:rsidRPr="00CB393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94" w:type="dxa"/>
            <w:vMerge w:val="restart"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FE08B5" w:rsidRPr="00CB393B" w:rsidTr="00720413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Wijaya Karya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WIKA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</w:t>
            </w:r>
            <w:r w:rsidR="00FE08B5" w:rsidRPr="00CB393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94" w:type="dxa"/>
            <w:vMerge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720413" w:rsidRDefault="00720413"/>
    <w:tbl>
      <w:tblPr>
        <w:tblW w:w="8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4756"/>
        <w:gridCol w:w="900"/>
        <w:gridCol w:w="786"/>
        <w:gridCol w:w="1194"/>
      </w:tblGrid>
      <w:tr w:rsidR="00195DEB" w:rsidRPr="00CB393B" w:rsidTr="004D020F">
        <w:trPr>
          <w:trHeight w:val="300"/>
        </w:trPr>
        <w:tc>
          <w:tcPr>
            <w:tcW w:w="8190" w:type="dxa"/>
            <w:gridSpan w:val="5"/>
            <w:shd w:val="clear" w:color="auto" w:fill="D9D9D9" w:themeFill="background1" w:themeFillShade="D9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lastRenderedPageBreak/>
              <w:t>Tahun 2015</w:t>
            </w:r>
          </w:p>
        </w:tc>
      </w:tr>
      <w:tr w:rsidR="00195DEB" w:rsidRPr="00CB393B" w:rsidTr="004D020F">
        <w:trPr>
          <w:trHeight w:val="300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No.</w:t>
            </w:r>
          </w:p>
        </w:tc>
        <w:tc>
          <w:tcPr>
            <w:tcW w:w="4756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Nama Perusahaan</w:t>
            </w:r>
          </w:p>
        </w:tc>
        <w:tc>
          <w:tcPr>
            <w:tcW w:w="900" w:type="dxa"/>
            <w:shd w:val="clear" w:color="auto" w:fill="F2F2F2" w:themeFill="background1" w:themeFillShade="F2"/>
            <w:noWrap/>
            <w:vAlign w:val="center"/>
            <w:hideMark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Kode Saham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Skor CGPI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:rsidR="00195DEB" w:rsidRPr="00CB393B" w:rsidRDefault="00195DEB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 w:themeColor="text1"/>
              </w:rPr>
              <w:t>Predikat</w:t>
            </w:r>
          </w:p>
        </w:tc>
      </w:tr>
      <w:tr w:rsidR="00DC112F" w:rsidRPr="00CB393B" w:rsidTr="00DC112F">
        <w:trPr>
          <w:trHeight w:val="30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66F37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Aneka Tambang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ANTM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</w:t>
            </w:r>
            <w:r w:rsidR="00DC112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94" w:type="dxa"/>
            <w:vMerge w:val="restart"/>
            <w:vAlign w:val="center"/>
          </w:tcPr>
          <w:p w:rsidR="00DC112F" w:rsidRPr="00CB393B" w:rsidRDefault="00DC112F" w:rsidP="00DC112F">
            <w:pPr>
              <w:spacing w:before="0" w:line="319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B39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Most Trusted Company</w:t>
            </w:r>
          </w:p>
        </w:tc>
      </w:tr>
      <w:tr w:rsidR="00DC112F" w:rsidRPr="00CB393B" w:rsidTr="004D020F">
        <w:trPr>
          <w:trHeight w:val="30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Bukit Asam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PTBA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DC112F" w:rsidRPr="00CB393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94" w:type="dxa"/>
            <w:vMerge/>
            <w:vAlign w:val="center"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C112F" w:rsidRPr="00CB393B" w:rsidTr="004D020F">
        <w:trPr>
          <w:trHeight w:val="30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Jasa Marga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JSMR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85,</w:t>
            </w:r>
            <w:r w:rsidR="00DC112F" w:rsidRPr="00CB393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94" w:type="dxa"/>
            <w:vMerge/>
            <w:vAlign w:val="center"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C112F" w:rsidRPr="00CB393B" w:rsidTr="004D020F">
        <w:trPr>
          <w:trHeight w:val="300"/>
        </w:trPr>
        <w:tc>
          <w:tcPr>
            <w:tcW w:w="554" w:type="dxa"/>
            <w:vAlign w:val="center"/>
          </w:tcPr>
          <w:p w:rsidR="00DC112F" w:rsidRPr="00CB393B" w:rsidRDefault="00DC112F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Telekomunikasi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TLKM</w:t>
            </w:r>
          </w:p>
        </w:tc>
        <w:tc>
          <w:tcPr>
            <w:tcW w:w="786" w:type="dxa"/>
            <w:vAlign w:val="center"/>
          </w:tcPr>
          <w:p w:rsidR="00DC112F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</w:t>
            </w:r>
            <w:r w:rsidR="00DC112F" w:rsidRPr="00CB393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94" w:type="dxa"/>
            <w:vMerge/>
            <w:vAlign w:val="center"/>
          </w:tcPr>
          <w:p w:rsidR="00DC112F" w:rsidRPr="00CB393B" w:rsidRDefault="00DC112F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FE08B5" w:rsidRPr="00CB393B" w:rsidTr="004D020F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Semen Indonesia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SMGR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83,</w:t>
            </w:r>
            <w:r w:rsidR="00FE08B5" w:rsidRPr="00CB393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94" w:type="dxa"/>
            <w:vMerge w:val="restart"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i/>
                <w:color w:val="000000" w:themeColor="text1"/>
              </w:rPr>
              <w:t>Trusted Company</w:t>
            </w:r>
          </w:p>
        </w:tc>
      </w:tr>
      <w:tr w:rsidR="00FE08B5" w:rsidRPr="00CB393B" w:rsidTr="004D020F">
        <w:trPr>
          <w:trHeight w:val="300"/>
        </w:trPr>
        <w:tc>
          <w:tcPr>
            <w:tcW w:w="554" w:type="dxa"/>
            <w:vAlign w:val="center"/>
          </w:tcPr>
          <w:p w:rsidR="00FE08B5" w:rsidRPr="00CB393B" w:rsidRDefault="00FE08B5" w:rsidP="00466F37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756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PT Timah (Persero) Tbk.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B393B">
              <w:rPr>
                <w:rFonts w:ascii="Times New Roman" w:eastAsia="Times New Roman" w:hAnsi="Times New Roman"/>
                <w:color w:val="000000" w:themeColor="text1"/>
              </w:rPr>
              <w:t>TINS</w:t>
            </w:r>
          </w:p>
        </w:tc>
        <w:tc>
          <w:tcPr>
            <w:tcW w:w="786" w:type="dxa"/>
            <w:vAlign w:val="center"/>
          </w:tcPr>
          <w:p w:rsidR="00FE08B5" w:rsidRPr="00CB393B" w:rsidRDefault="002C2FFA" w:rsidP="004D020F">
            <w:pPr>
              <w:spacing w:before="0" w:line="319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</w:t>
            </w:r>
            <w:r w:rsidR="00FE08B5" w:rsidRPr="00CB393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94" w:type="dxa"/>
            <w:vMerge/>
            <w:vAlign w:val="center"/>
          </w:tcPr>
          <w:p w:rsidR="00FE08B5" w:rsidRPr="00CB393B" w:rsidRDefault="00FE08B5" w:rsidP="004D020F">
            <w:pPr>
              <w:spacing w:before="0" w:line="31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195DEB" w:rsidRPr="00CB393B" w:rsidRDefault="00195DEB" w:rsidP="00195DEB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EC13FE" w:rsidRPr="00CB393B" w:rsidRDefault="00EC13FE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br w:type="page"/>
      </w:r>
    </w:p>
    <w:p w:rsidR="00293A48" w:rsidRDefault="00EC13FE" w:rsidP="00293A48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 w:rsidR="00A6109A">
        <w:rPr>
          <w:rFonts w:ascii="Times New Roman" w:hAnsi="Times New Roman"/>
          <w:b/>
          <w:sz w:val="24"/>
          <w:szCs w:val="24"/>
        </w:rPr>
        <w:t>6</w:t>
      </w:r>
      <w:r w:rsidRPr="00CB393B">
        <w:rPr>
          <w:rFonts w:ascii="Times New Roman" w:hAnsi="Times New Roman"/>
          <w:b/>
          <w:sz w:val="24"/>
          <w:szCs w:val="24"/>
        </w:rPr>
        <w:t>. Data Variabel Penelitian</w:t>
      </w:r>
      <w:r w:rsidR="00B02DD1">
        <w:rPr>
          <w:rFonts w:ascii="Times New Roman" w:hAnsi="Times New Roman"/>
          <w:b/>
          <w:sz w:val="24"/>
          <w:szCs w:val="24"/>
        </w:rPr>
        <w:t xml:space="preserve"> setelah Data </w:t>
      </w:r>
      <w:r w:rsidR="00B02DD1" w:rsidRPr="00B02DD1">
        <w:rPr>
          <w:rFonts w:ascii="Times New Roman" w:hAnsi="Times New Roman"/>
          <w:b/>
          <w:i/>
          <w:sz w:val="24"/>
          <w:szCs w:val="24"/>
        </w:rPr>
        <w:t>Outlier</w:t>
      </w:r>
      <w:r w:rsidR="00B02DD1">
        <w:rPr>
          <w:rFonts w:ascii="Times New Roman" w:hAnsi="Times New Roman"/>
          <w:b/>
          <w:sz w:val="24"/>
          <w:szCs w:val="24"/>
        </w:rPr>
        <w:t xml:space="preserve"> Dikeluarkan</w:t>
      </w:r>
    </w:p>
    <w:p w:rsidR="00B96494" w:rsidRPr="00CB393B" w:rsidRDefault="00B96494" w:rsidP="00293A48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080"/>
        <w:gridCol w:w="990"/>
        <w:gridCol w:w="990"/>
        <w:gridCol w:w="996"/>
        <w:gridCol w:w="990"/>
        <w:gridCol w:w="990"/>
        <w:gridCol w:w="990"/>
      </w:tblGrid>
      <w:tr w:rsidR="00466F37" w:rsidRPr="00CB393B" w:rsidTr="00B86523">
        <w:trPr>
          <w:trHeight w:val="300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Tahun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Kode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ROE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DAR</w:t>
            </w:r>
          </w:p>
        </w:tc>
        <w:tc>
          <w:tcPr>
            <w:tcW w:w="996" w:type="dxa"/>
            <w:vAlign w:val="center"/>
          </w:tcPr>
          <w:p w:rsidR="00466F37" w:rsidRPr="00CB393B" w:rsidRDefault="00466F37" w:rsidP="00B96494">
            <w:pPr>
              <w:spacing w:before="0" w:line="276" w:lineRule="auto"/>
              <w:ind w:left="-33" w:right="-2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CR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CGPI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PBV</w:t>
            </w:r>
            <w:r w:rsidRPr="00CB393B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t0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66F37" w:rsidRPr="00CB393B" w:rsidRDefault="00466F37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PBV</w:t>
            </w:r>
            <w:r w:rsidRPr="00CB393B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t+1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2010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0,1757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0,2218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3,8177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0,8615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2,4394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1,4345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KRAS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0,1143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0,4715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1,7729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2,0368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1,2797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0,2597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0,5547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0,9149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0,8910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3,6082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2,3307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UNTR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0,2400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0,4567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1,5659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0,8736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4,9069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3,5736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ADHI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0,8253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1,1429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0,7728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1,9036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1,0549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AUTO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0,2956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0,3088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1,7573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0,7811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2,7758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BNBR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-0,7146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0,6634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2,3440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0,7561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0,5698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0,3929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BTEL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0,0019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0,5795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0,8162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0,7397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1,2885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1,6951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ELTY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0,0223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0,5299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2,3814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0,7736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0,7813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0,4357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BUMI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0,1924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0,8156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1,5606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0,7083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4,3117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4,2248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ITMG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0,2831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0,3383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1,8344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0,7742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8,8456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4,4560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0,1542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0,5916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1,6504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0,8341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3,0090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3,0908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WEHA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0,0037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0,6768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0,4605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0,7010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1,1503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0,9223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0,2256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0,2854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3,2367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0,7073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3,2933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1,8281</w:t>
            </w:r>
          </w:p>
        </w:tc>
      </w:tr>
      <w:tr w:rsidR="0072041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20413" w:rsidRPr="00CB393B" w:rsidRDefault="00720413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WIKA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0,1581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0,7134</w:t>
            </w:r>
          </w:p>
        </w:tc>
        <w:tc>
          <w:tcPr>
            <w:tcW w:w="996" w:type="dxa"/>
            <w:vAlign w:val="bottom"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1,4065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0,7990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2,2652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720413" w:rsidRPr="00B86523" w:rsidRDefault="0072041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1,6566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GIAA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0,1071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0,5809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1,1563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0,8584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1,4250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1,3402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0,2537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0,4083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0,9580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0,8957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2,3307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2,7240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UNTR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0,2145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0,4078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1,7164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0,8777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3,5736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2,2750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AUTO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0,2332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0,3218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1,3548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0,7909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2,7758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2,6009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ELTY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0,0069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0,3843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1,3434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0,7737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0,4357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0,2565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BUMI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0,1828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0,8403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1,1025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0,7280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4,2248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3,2192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0,1427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0,5689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1,0605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0,8365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3,0908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3,7864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0,1951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0,3002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3,2570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0,7568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1,8281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1,7004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WEHA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0,0566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0,6996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0,6890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0,9223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0,8579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2012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0,2332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0,3489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2,5142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0,8870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0,9514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0,8127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GIAA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0,0994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0,5572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0,8440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0,8593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1,3402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1,0133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0,2741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0,3986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1,1604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0,9058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2,7240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2,7991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UNTR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0,1781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0,3578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1,9465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0,8501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2,2750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1,9881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ASSA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0,0402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0,6525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1,0983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0,7510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1,9700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1,1531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AUTO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0,2071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0,3824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1,1649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0,8003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2,6009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1,8404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ITMG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0,4310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0,3278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2,2171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0,7916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4,8433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2,7410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0,1569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0,6046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0,6816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0,8453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3,7864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2,9567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96494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WEHA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0,0699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0,7802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1,1661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0,7012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0,8579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1,2810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86523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WIKA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0,1795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0,7429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1,1009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0,8036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3,2112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3,0063</w:t>
            </w:r>
          </w:p>
        </w:tc>
      </w:tr>
      <w:tr w:rsidR="00DE2838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DE2838" w:rsidRPr="00CB393B" w:rsidRDefault="00DE2838" w:rsidP="00B86523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MTLA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0,1312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0,2292</w:t>
            </w:r>
          </w:p>
        </w:tc>
        <w:tc>
          <w:tcPr>
            <w:tcW w:w="996" w:type="dxa"/>
            <w:vAlign w:val="bottom"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4,0291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0,6755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2,6341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DE2838" w:rsidRPr="00B86523" w:rsidRDefault="00DE2838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1,6320</w:t>
            </w:r>
          </w:p>
        </w:tc>
      </w:tr>
    </w:tbl>
    <w:p w:rsidR="00DE2838" w:rsidRDefault="00DE2838"/>
    <w:tbl>
      <w:tblPr>
        <w:tblW w:w="8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080"/>
        <w:gridCol w:w="990"/>
        <w:gridCol w:w="990"/>
        <w:gridCol w:w="996"/>
        <w:gridCol w:w="990"/>
        <w:gridCol w:w="990"/>
        <w:gridCol w:w="990"/>
      </w:tblGrid>
      <w:tr w:rsidR="00DE2838" w:rsidRPr="00CB393B" w:rsidTr="00522D36">
        <w:trPr>
          <w:trHeight w:val="300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Tahun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Kode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ROE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DAR</w:t>
            </w:r>
          </w:p>
        </w:tc>
        <w:tc>
          <w:tcPr>
            <w:tcW w:w="996" w:type="dxa"/>
            <w:vAlign w:val="center"/>
          </w:tcPr>
          <w:p w:rsidR="00DE2838" w:rsidRPr="00CB393B" w:rsidRDefault="00DE2838" w:rsidP="00522D36">
            <w:pPr>
              <w:spacing w:before="0" w:line="276" w:lineRule="auto"/>
              <w:ind w:left="-33" w:right="-2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CR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CGPI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PBV</w:t>
            </w:r>
            <w:r w:rsidRPr="00CB393B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t0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DE2838" w:rsidRPr="00CB393B" w:rsidRDefault="00DE2838" w:rsidP="00522D36">
            <w:pPr>
              <w:spacing w:before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B393B">
              <w:rPr>
                <w:rFonts w:ascii="Times New Roman" w:eastAsia="Times New Roman" w:hAnsi="Times New Roman"/>
                <w:b/>
                <w:color w:val="000000"/>
              </w:rPr>
              <w:t>PBV</w:t>
            </w:r>
            <w:r w:rsidRPr="00CB393B">
              <w:rPr>
                <w:rFonts w:ascii="Times New Roman" w:eastAsia="Times New Roman" w:hAnsi="Times New Roman"/>
                <w:b/>
                <w:color w:val="000000"/>
                <w:vertAlign w:val="subscript"/>
              </w:rPr>
              <w:t>t+1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</w:rPr>
            </w:pPr>
            <w:r w:rsidRPr="00CB393B">
              <w:rPr>
                <w:rFonts w:ascii="Times New Roman" w:hAnsi="Times New Roman"/>
              </w:rPr>
              <w:t>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0,4149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1,8364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0,8892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0,8127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0,8515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GIAA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0,6218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0,8325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1,0133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1,5662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0,1139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0,6169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0,7615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2,9567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4,1961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0,2621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0,3949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1,1631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0,9066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2,7991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3,3532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ASSA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0,1116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0,6202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0,4894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0,7703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1,1531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0,6289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0,2455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0,3533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2,8659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0,8409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3,1122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3,3217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ITMG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0,2391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0,3076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1,9919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0,8013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1,5541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0,1053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0,3794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2,1974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0,8010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1,6461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1,6334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-0,0650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0,4588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1,6421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0,8912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0,4120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0,2329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0,4146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2,0751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3,3217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1,1226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0,1064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0,6414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0,8443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0,8547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4,1961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2,8726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0,1138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0,4249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1,8653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0,8170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1,6334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0,7003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WIKA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0,1508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0,6872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1,1225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0,8168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4,5451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2,9852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 w:val="restart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ANTM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-0,0787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0,3966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2,5932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0,8864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1,1683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PTBA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0,2193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0,4502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1,5435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0,8554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1,1226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2,7294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JSMR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0,1067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0,6632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0,4816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0,8581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2,8726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1,9190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TLKM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0,2496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0,4378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1,3529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0,9118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3,3500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3,8011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SMGR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0,1649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0,2808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1,5970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0,8360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2,4642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1,7800</w:t>
            </w:r>
          </w:p>
        </w:tc>
      </w:tr>
      <w:tr w:rsidR="00B86523" w:rsidRPr="00CB393B" w:rsidTr="00B86523">
        <w:trPr>
          <w:trHeight w:val="300"/>
        </w:trPr>
        <w:tc>
          <w:tcPr>
            <w:tcW w:w="1170" w:type="dxa"/>
            <w:vMerge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widowControl w:val="0"/>
              <w:autoSpaceDE w:val="0"/>
              <w:autoSpaceDN w:val="0"/>
              <w:adjustRightInd w:val="0"/>
              <w:spacing w:before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86523" w:rsidRPr="00CB393B" w:rsidRDefault="00B86523" w:rsidP="00B86523">
            <w:pPr>
              <w:spacing w:before="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CB393B">
              <w:rPr>
                <w:rFonts w:ascii="Times New Roman" w:eastAsia="Times New Roman" w:hAnsi="Times New Roman"/>
                <w:color w:val="000000"/>
              </w:rPr>
              <w:t>TINS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0,0189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0,4212</w:t>
            </w:r>
          </w:p>
        </w:tc>
        <w:tc>
          <w:tcPr>
            <w:tcW w:w="996" w:type="dxa"/>
            <w:vAlign w:val="bottom"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1,8154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B86523" w:rsidRPr="00B86523" w:rsidRDefault="00B86523" w:rsidP="00B86523">
            <w:pPr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0,8215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0,7003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86523" w:rsidRPr="00B86523" w:rsidRDefault="00B86523" w:rsidP="00B86523">
            <w:pPr>
              <w:spacing w:before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23">
              <w:rPr>
                <w:rFonts w:ascii="Times New Roman" w:hAnsi="Times New Roman"/>
                <w:color w:val="000000"/>
                <w:sz w:val="24"/>
                <w:szCs w:val="24"/>
              </w:rPr>
              <w:t>1,4161</w:t>
            </w:r>
          </w:p>
        </w:tc>
      </w:tr>
    </w:tbl>
    <w:p w:rsidR="003C36C9" w:rsidRPr="00CB393B" w:rsidRDefault="003C36C9" w:rsidP="00B8652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 w:rsidP="00293A48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br w:type="page"/>
      </w:r>
    </w:p>
    <w:p w:rsidR="00595545" w:rsidRPr="00CB393B" w:rsidRDefault="00595545" w:rsidP="00595545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 w:rsidR="00A6109A">
        <w:rPr>
          <w:rFonts w:ascii="Times New Roman" w:hAnsi="Times New Roman"/>
          <w:b/>
          <w:sz w:val="24"/>
          <w:szCs w:val="24"/>
        </w:rPr>
        <w:t>7</w:t>
      </w:r>
      <w:r w:rsidRPr="00CB393B">
        <w:rPr>
          <w:rFonts w:ascii="Times New Roman" w:hAnsi="Times New Roman"/>
          <w:b/>
          <w:sz w:val="24"/>
          <w:szCs w:val="24"/>
        </w:rPr>
        <w:t xml:space="preserve">. </w:t>
      </w:r>
      <w:r w:rsidR="00264544" w:rsidRPr="00CB393B">
        <w:rPr>
          <w:rFonts w:ascii="Times New Roman" w:hAnsi="Times New Roman"/>
          <w:b/>
          <w:color w:val="000000"/>
          <w:sz w:val="24"/>
          <w:szCs w:val="24"/>
        </w:rPr>
        <w:t>Hasil Regresi Model (1)</w:t>
      </w:r>
    </w:p>
    <w:p w:rsidR="00595545" w:rsidRPr="00CB393B" w:rsidRDefault="00595545" w:rsidP="00595545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C05A5" w:rsidRPr="00412B4A" w:rsidRDefault="000C05A5" w:rsidP="000C05A5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8"/>
        <w:gridCol w:w="1019"/>
        <w:gridCol w:w="1087"/>
        <w:gridCol w:w="1469"/>
        <w:gridCol w:w="1469"/>
      </w:tblGrid>
      <w:tr w:rsidR="000C05A5" w:rsidRPr="00412B4A" w:rsidTr="00522D36">
        <w:trPr>
          <w:cantSplit/>
          <w:tblHeader/>
        </w:trPr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,560</w:t>
            </w:r>
            <w:r w:rsidRPr="00412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,314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,258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1,2930604</w:t>
            </w:r>
          </w:p>
        </w:tc>
      </w:tr>
      <w:tr w:rsidR="000C05A5" w:rsidRPr="00412B4A" w:rsidTr="00522D36">
        <w:trPr>
          <w:cantSplit/>
        </w:trPr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CGPI, CR, ROE, DAR</w:t>
            </w:r>
          </w:p>
        </w:tc>
      </w:tr>
    </w:tbl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7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83"/>
        <w:gridCol w:w="1469"/>
        <w:gridCol w:w="1019"/>
        <w:gridCol w:w="1410"/>
        <w:gridCol w:w="1020"/>
        <w:gridCol w:w="1020"/>
      </w:tblGrid>
      <w:tr w:rsidR="000C05A5" w:rsidRPr="00412B4A" w:rsidTr="00522D36">
        <w:trPr>
          <w:cantSplit/>
          <w:tblHeader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20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37,446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9,361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5,599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  <w:r w:rsidRPr="00412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81,928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1,672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119,374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A5" w:rsidRPr="00412B4A" w:rsidTr="00522D36">
        <w:trPr>
          <w:cantSplit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CGPI, CR, ROE, DAR</w:t>
            </w:r>
          </w:p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b. Dependent Variable: PBVt0</w:t>
            </w:r>
          </w:p>
        </w:tc>
      </w:tr>
    </w:tbl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8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176"/>
        <w:gridCol w:w="1336"/>
        <w:gridCol w:w="1335"/>
        <w:gridCol w:w="1469"/>
        <w:gridCol w:w="1020"/>
        <w:gridCol w:w="1020"/>
      </w:tblGrid>
      <w:tr w:rsidR="000C05A5" w:rsidRPr="00412B4A" w:rsidTr="00522D36">
        <w:trPr>
          <w:cantSplit/>
          <w:tblHeader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19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1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3,344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,263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,794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5,836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1,244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,601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4,691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DAR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1,743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1,680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,191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1,037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,205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,317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,646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,521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CGPI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-,505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3,179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-,021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-,159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,874</w:t>
            </w:r>
          </w:p>
        </w:tc>
      </w:tr>
      <w:tr w:rsidR="000C05A5" w:rsidRPr="00412B4A" w:rsidTr="00522D36">
        <w:trPr>
          <w:cantSplit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a. Dependent Variable: PBVt0</w:t>
            </w:r>
          </w:p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5545" w:rsidRDefault="00595545" w:rsidP="00595545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5545" w:rsidRPr="00CB393B" w:rsidRDefault="00595545" w:rsidP="00595545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 w:rsidP="00595545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 w:rsidP="00595545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>
      <w:pPr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br w:type="page"/>
      </w:r>
    </w:p>
    <w:p w:rsidR="00595545" w:rsidRPr="00CB393B" w:rsidRDefault="00595545" w:rsidP="00595545">
      <w:pPr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B393B">
        <w:rPr>
          <w:rFonts w:ascii="Times New Roman" w:hAnsi="Times New Roman"/>
          <w:b/>
          <w:sz w:val="24"/>
          <w:szCs w:val="24"/>
        </w:rPr>
        <w:lastRenderedPageBreak/>
        <w:t xml:space="preserve">Lampiran </w:t>
      </w:r>
      <w:r w:rsidR="00A6109A">
        <w:rPr>
          <w:rFonts w:ascii="Times New Roman" w:hAnsi="Times New Roman"/>
          <w:b/>
          <w:sz w:val="24"/>
          <w:szCs w:val="24"/>
        </w:rPr>
        <w:t>8</w:t>
      </w:r>
      <w:r w:rsidRPr="00CB393B">
        <w:rPr>
          <w:rFonts w:ascii="Times New Roman" w:hAnsi="Times New Roman"/>
          <w:b/>
          <w:sz w:val="24"/>
          <w:szCs w:val="24"/>
        </w:rPr>
        <w:t xml:space="preserve">. </w:t>
      </w:r>
      <w:r w:rsidR="00264544" w:rsidRPr="00CB393B">
        <w:rPr>
          <w:rFonts w:ascii="Times New Roman" w:hAnsi="Times New Roman"/>
          <w:b/>
          <w:color w:val="000000"/>
          <w:sz w:val="24"/>
          <w:szCs w:val="24"/>
        </w:rPr>
        <w:t>Hasil Regresi Model (2)</w:t>
      </w:r>
    </w:p>
    <w:p w:rsidR="00595545" w:rsidRPr="00CB393B" w:rsidRDefault="00595545" w:rsidP="00595545">
      <w:pPr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C05A5" w:rsidRPr="00412B4A" w:rsidRDefault="000C05A5" w:rsidP="000C05A5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8"/>
        <w:gridCol w:w="1019"/>
        <w:gridCol w:w="1087"/>
        <w:gridCol w:w="1469"/>
        <w:gridCol w:w="1469"/>
      </w:tblGrid>
      <w:tr w:rsidR="000C05A5" w:rsidRPr="00412B4A" w:rsidTr="00522D36">
        <w:trPr>
          <w:cantSplit/>
          <w:tblHeader/>
        </w:trPr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  <w:r w:rsidRPr="00412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,322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,267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,9451255</w:t>
            </w:r>
          </w:p>
        </w:tc>
      </w:tr>
      <w:tr w:rsidR="000C05A5" w:rsidRPr="00412B4A" w:rsidTr="00522D36">
        <w:trPr>
          <w:cantSplit/>
        </w:trPr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CGPI, CR, ROE, DAR</w:t>
            </w:r>
          </w:p>
        </w:tc>
      </w:tr>
    </w:tbl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7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83"/>
        <w:gridCol w:w="1469"/>
        <w:gridCol w:w="1019"/>
        <w:gridCol w:w="1410"/>
        <w:gridCol w:w="1020"/>
        <w:gridCol w:w="1020"/>
      </w:tblGrid>
      <w:tr w:rsidR="000C05A5" w:rsidRPr="00412B4A" w:rsidTr="00522D36">
        <w:trPr>
          <w:cantSplit/>
          <w:tblHeader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20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20,827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5,207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5,829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  <w:r w:rsidRPr="00412B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43,770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,893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64,597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A5" w:rsidRPr="00412B4A" w:rsidTr="00522D36">
        <w:trPr>
          <w:cantSplit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CGPI, CR, ROE, DAR</w:t>
            </w:r>
          </w:p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b. Dependent Variable: PBVt+1</w:t>
            </w:r>
          </w:p>
        </w:tc>
      </w:tr>
    </w:tbl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p w:rsidR="000C05A5" w:rsidRPr="00412B4A" w:rsidRDefault="000C05A5" w:rsidP="000C05A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80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176"/>
        <w:gridCol w:w="1336"/>
        <w:gridCol w:w="1335"/>
        <w:gridCol w:w="1469"/>
        <w:gridCol w:w="1020"/>
        <w:gridCol w:w="1020"/>
      </w:tblGrid>
      <w:tr w:rsidR="000C05A5" w:rsidRPr="00412B4A" w:rsidTr="00522D36">
        <w:trPr>
          <w:cantSplit/>
          <w:tblHeader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12B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19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19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-1,707</w:t>
            </w:r>
          </w:p>
        </w:tc>
        <w:tc>
          <w:tcPr>
            <w:tcW w:w="13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2,444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-,698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,488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4,059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,909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4,464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DAR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1,875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1,228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,279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1,528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,133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,043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,254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</w:tr>
      <w:tr w:rsidR="000C05A5" w:rsidRPr="00412B4A" w:rsidTr="00522D36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CGPI</w:t>
            </w:r>
          </w:p>
        </w:tc>
        <w:tc>
          <w:tcPr>
            <w:tcW w:w="133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2,633</w:t>
            </w:r>
          </w:p>
        </w:tc>
        <w:tc>
          <w:tcPr>
            <w:tcW w:w="13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2,323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,150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1,133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,263</w:t>
            </w:r>
          </w:p>
        </w:tc>
      </w:tr>
      <w:tr w:rsidR="000C05A5" w:rsidRPr="00412B4A" w:rsidTr="00522D36">
        <w:trPr>
          <w:cantSplit/>
        </w:trPr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2B4A">
              <w:rPr>
                <w:rFonts w:ascii="Arial" w:hAnsi="Arial" w:cs="Arial"/>
                <w:color w:val="000000"/>
                <w:sz w:val="18"/>
                <w:szCs w:val="18"/>
              </w:rPr>
              <w:t>a. Dependent Variable: PBVt+1</w:t>
            </w:r>
          </w:p>
          <w:p w:rsidR="000C05A5" w:rsidRPr="00412B4A" w:rsidRDefault="000C05A5" w:rsidP="00522D36">
            <w:pPr>
              <w:autoSpaceDE w:val="0"/>
              <w:autoSpaceDN w:val="0"/>
              <w:adjustRightInd w:val="0"/>
              <w:spacing w:before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5545" w:rsidRPr="00CB393B" w:rsidRDefault="00595545" w:rsidP="00595545">
      <w:pPr>
        <w:autoSpaceDE w:val="0"/>
        <w:autoSpaceDN w:val="0"/>
        <w:adjustRightInd w:val="0"/>
        <w:spacing w:before="0" w:line="400" w:lineRule="atLeast"/>
        <w:rPr>
          <w:rFonts w:ascii="Times New Roman" w:hAnsi="Times New Roman"/>
          <w:sz w:val="24"/>
          <w:szCs w:val="24"/>
        </w:rPr>
      </w:pPr>
    </w:p>
    <w:p w:rsidR="00595545" w:rsidRPr="00CB393B" w:rsidRDefault="00595545" w:rsidP="00595545">
      <w:pPr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5545" w:rsidRPr="00CB393B" w:rsidRDefault="00595545" w:rsidP="00595545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 w:rsidP="0059554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95545" w:rsidRPr="00CB393B" w:rsidRDefault="00595545" w:rsidP="00595545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31787" w:rsidRPr="00CB393B" w:rsidRDefault="00F31787" w:rsidP="002315A3">
      <w:pPr>
        <w:pStyle w:val="ListParagraph"/>
        <w:spacing w:before="0" w:line="48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B393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Lampiran </w:t>
      </w:r>
      <w:r w:rsidR="00A6109A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CB393B">
        <w:rPr>
          <w:rFonts w:ascii="Times New Roman" w:hAnsi="Times New Roman"/>
          <w:b/>
          <w:color w:val="000000"/>
          <w:sz w:val="24"/>
          <w:szCs w:val="24"/>
        </w:rPr>
        <w:t>.  Hasil Perhitungan Nilai Z (</w:t>
      </w:r>
      <w:r w:rsidRPr="00CB393B">
        <w:rPr>
          <w:rFonts w:ascii="Times New Roman" w:hAnsi="Times New Roman"/>
          <w:b/>
          <w:i/>
          <w:color w:val="000000"/>
          <w:sz w:val="24"/>
          <w:szCs w:val="24"/>
        </w:rPr>
        <w:t>F-test</w:t>
      </w:r>
      <w:r w:rsidRPr="00CB393B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F31787" w:rsidRPr="00CB393B" w:rsidRDefault="00F31787" w:rsidP="002315A3">
      <w:pPr>
        <w:pStyle w:val="ListParagraph"/>
        <w:spacing w:before="0" w:line="480" w:lineRule="auto"/>
        <w:ind w:left="117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</w:rPr>
            <m:t>Z</m:t>
          </m:r>
          <m:r>
            <m:rPr>
              <m:sty m:val="bi"/>
            </m:rPr>
            <w:rPr>
              <w:rFonts w:ascii="Cambria Math" w:hAnsi="Cambria Math"/>
              <w:color w:val="000000"/>
              <w:sz w:val="24"/>
              <w:szCs w:val="24"/>
            </w:rPr>
            <m:t>=</m:t>
          </m:r>
          <m:r>
            <w:rPr>
              <w:rFonts w:ascii="Cambria Math" w:hAnsi="Cambria Math"/>
              <w:color w:val="000000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Times New Roman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color w:val="000000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Times New Roman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Times New Roman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hAnsi="Times New Roman"/>
                                  <w:color w:val="000000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Times New Roman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e>
              </m:rad>
            </m:den>
          </m:f>
        </m:oMath>
      </m:oMathPara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393B">
        <w:rPr>
          <w:rFonts w:ascii="Times New Roman" w:hAnsi="Times New Roman"/>
          <w:color w:val="000000"/>
          <w:sz w:val="24"/>
          <w:szCs w:val="24"/>
        </w:rPr>
        <w:t>Di mana:</w:t>
      </w:r>
    </w:p>
    <w:p w:rsidR="000C05A5" w:rsidRPr="00CB393B" w:rsidRDefault="005C2441" w:rsidP="000C05A5">
      <w:pPr>
        <w:pStyle w:val="ListParagraph"/>
        <w:tabs>
          <w:tab w:val="left" w:pos="4500"/>
        </w:tabs>
        <w:spacing w:before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nary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n-k</m:t>
            </m:r>
          </m:den>
        </m:f>
      </m:oMath>
      <w:r w:rsidR="000C05A5" w:rsidRPr="00CB39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05A5" w:rsidRPr="00CB393B">
        <w:rPr>
          <w:rFonts w:ascii="Times New Roman" w:hAnsi="Times New Roman"/>
          <w:color w:val="00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nary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n-k</m:t>
            </m:r>
          </m:den>
        </m:f>
      </m:oMath>
    </w:p>
    <w:p w:rsidR="000C05A5" w:rsidRPr="00CB393B" w:rsidRDefault="005C2441" w:rsidP="000C05A5">
      <w:pPr>
        <w:pStyle w:val="ListParagraph"/>
        <w:tabs>
          <w:tab w:val="left" w:pos="4500"/>
        </w:tabs>
        <w:spacing w:before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,9451255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54-5</m:t>
            </m:r>
          </m:den>
        </m:f>
      </m:oMath>
      <w:r w:rsidR="000C05A5" w:rsidRPr="00CB393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0C05A5" w:rsidRPr="00CB393B">
        <w:rPr>
          <w:rFonts w:ascii="Times New Roman" w:hAnsi="Times New Roman"/>
          <w:color w:val="00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8"/>
                    <w:szCs w:val="28"/>
                  </w:rPr>
                  <m:t>1,2930604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54-5</m:t>
            </m:r>
          </m:den>
        </m:f>
      </m:oMath>
    </w:p>
    <w:p w:rsidR="000C05A5" w:rsidRPr="00CB393B" w:rsidRDefault="005C2441" w:rsidP="000C05A5">
      <w:pPr>
        <w:pStyle w:val="ListParagraph"/>
        <w:tabs>
          <w:tab w:val="left" w:pos="4500"/>
        </w:tabs>
        <w:spacing w:before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0,89326221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49</m:t>
            </m:r>
          </m:den>
        </m:f>
      </m:oMath>
      <w:r w:rsidR="000C05A5" w:rsidRPr="00CB39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05A5" w:rsidRPr="00CB393B">
        <w:rPr>
          <w:rFonts w:ascii="Times New Roman" w:hAnsi="Times New Roman"/>
          <w:color w:val="00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1,672005198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49</m:t>
            </m:r>
          </m:den>
        </m:f>
      </m:oMath>
    </w:p>
    <w:p w:rsidR="000C05A5" w:rsidRPr="00CB393B" w:rsidRDefault="005C2441" w:rsidP="000C05A5">
      <w:pPr>
        <w:pStyle w:val="ListParagraph"/>
        <w:tabs>
          <w:tab w:val="left" w:pos="4500"/>
        </w:tabs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0,018229841</m:t>
        </m:r>
      </m:oMath>
      <w:r w:rsidR="000C05A5" w:rsidRPr="00CB393B">
        <w:rPr>
          <w:rFonts w:ascii="Times New Roman" w:hAnsi="Times New Roman"/>
          <w:color w:val="000000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=0,034122555</m:t>
        </m:r>
      </m:oMath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393B">
        <w:rPr>
          <w:rFonts w:ascii="Times New Roman" w:hAnsi="Times New Roman"/>
          <w:color w:val="000000"/>
          <w:sz w:val="24"/>
          <w:szCs w:val="24"/>
        </w:rPr>
        <w:t>Jadi:</w:t>
      </w:r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</w:rPr>
            <m:t>Z</m:t>
          </m:r>
          <m:r>
            <m:rPr>
              <m:sty m:val="bi"/>
            </m:rP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0,267 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- 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0,258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0,0182</m:t>
                  </m:r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0,267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+0,0341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0,258</m:t>
                      </m:r>
                    </m:e>
                  </m:d>
                </m:e>
              </m:rad>
            </m:den>
          </m:f>
        </m:oMath>
      </m:oMathPara>
    </w:p>
    <w:p w:rsidR="000C05A5" w:rsidRPr="00CB393B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</w:rPr>
            <m:t>Z</m:t>
          </m:r>
          <m:r>
            <m:rPr>
              <m:sty m:val="bi"/>
            </m:rP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0,009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0,0136572</m:t>
                  </m:r>
                </m:e>
              </m:rad>
            </m:den>
          </m:f>
        </m:oMath>
      </m:oMathPara>
    </w:p>
    <w:p w:rsidR="000C05A5" w:rsidRDefault="000C05A5" w:rsidP="000C05A5">
      <w:pPr>
        <w:pStyle w:val="ListParagraph"/>
        <w:spacing w:before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</w:rPr>
            <m:t>Z</m:t>
          </m:r>
          <m:r>
            <m:rPr>
              <m:sty m:val="bi"/>
            </m:rP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r>
            <w:rPr>
              <w:rFonts w:ascii="Cambria Math" w:hAnsi="Cambria Math"/>
              <w:color w:val="000000"/>
              <w:sz w:val="24"/>
              <w:szCs w:val="24"/>
            </w:rPr>
            <m:t>0,077</m:t>
          </m:r>
        </m:oMath>
      </m:oMathPara>
    </w:p>
    <w:p w:rsidR="00642EA2" w:rsidRDefault="00642EA2" w:rsidP="00833A7E">
      <w:pPr>
        <w:pStyle w:val="ListParagraph"/>
        <w:spacing w:before="0" w:line="48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42EA2" w:rsidSect="00D9433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697" w:rsidRDefault="00A24697" w:rsidP="006345A0">
      <w:pPr>
        <w:spacing w:before="0" w:line="240" w:lineRule="auto"/>
      </w:pPr>
      <w:r>
        <w:separator/>
      </w:r>
    </w:p>
  </w:endnote>
  <w:endnote w:type="continuationSeparator" w:id="1">
    <w:p w:rsidR="00A24697" w:rsidRDefault="00A24697" w:rsidP="006345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697" w:rsidRDefault="00A24697" w:rsidP="006345A0">
      <w:pPr>
        <w:spacing w:before="0" w:line="240" w:lineRule="auto"/>
      </w:pPr>
      <w:r>
        <w:separator/>
      </w:r>
    </w:p>
  </w:footnote>
  <w:footnote w:type="continuationSeparator" w:id="1">
    <w:p w:rsidR="00A24697" w:rsidRDefault="00A24697" w:rsidP="006345A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1556"/>
      <w:docPartObj>
        <w:docPartGallery w:val="Page Numbers (Top of Page)"/>
        <w:docPartUnique/>
      </w:docPartObj>
    </w:sdtPr>
    <w:sdtContent>
      <w:p w:rsidR="000147B1" w:rsidRDefault="005C2441" w:rsidP="00931C85">
        <w:pPr>
          <w:pStyle w:val="Header"/>
          <w:jc w:val="right"/>
        </w:pPr>
        <w:r w:rsidRPr="00931C85">
          <w:rPr>
            <w:rFonts w:ascii="Times New Roman" w:hAnsi="Times New Roman"/>
            <w:sz w:val="24"/>
            <w:szCs w:val="24"/>
          </w:rPr>
          <w:fldChar w:fldCharType="begin"/>
        </w:r>
        <w:r w:rsidR="000147B1" w:rsidRPr="00931C8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31C85">
          <w:rPr>
            <w:rFonts w:ascii="Times New Roman" w:hAnsi="Times New Roman"/>
            <w:sz w:val="24"/>
            <w:szCs w:val="24"/>
          </w:rPr>
          <w:fldChar w:fldCharType="separate"/>
        </w:r>
        <w:r w:rsidR="00D94333">
          <w:rPr>
            <w:rFonts w:ascii="Times New Roman" w:hAnsi="Times New Roman"/>
            <w:noProof/>
            <w:sz w:val="24"/>
            <w:szCs w:val="24"/>
          </w:rPr>
          <w:t>20</w:t>
        </w:r>
        <w:r w:rsidRPr="00931C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147B1" w:rsidRDefault="000147B1">
    <w:pPr>
      <w:pStyle w:val="Header"/>
    </w:pPr>
  </w:p>
  <w:p w:rsidR="000147B1" w:rsidRDefault="000147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380"/>
    <w:multiLevelType w:val="multilevel"/>
    <w:tmpl w:val="397A90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5C63A55"/>
    <w:multiLevelType w:val="multilevel"/>
    <w:tmpl w:val="15525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0AAA3E9F"/>
    <w:multiLevelType w:val="multilevel"/>
    <w:tmpl w:val="2342E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3150" w:hanging="720"/>
      </w:pPr>
      <w:rPr>
        <w:rFonts w:ascii="Times New Roman" w:eastAsia="Calibri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color w:val="auto"/>
      </w:rPr>
    </w:lvl>
  </w:abstractNum>
  <w:abstractNum w:abstractNumId="3">
    <w:nsid w:val="0D482612"/>
    <w:multiLevelType w:val="multilevel"/>
    <w:tmpl w:val="839ED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0E7563DE"/>
    <w:multiLevelType w:val="multilevel"/>
    <w:tmpl w:val="02D4FF0C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30" w:hanging="1800"/>
      </w:pPr>
      <w:rPr>
        <w:rFonts w:hint="default"/>
      </w:rPr>
    </w:lvl>
  </w:abstractNum>
  <w:abstractNum w:abstractNumId="5">
    <w:nsid w:val="162664AE"/>
    <w:multiLevelType w:val="multilevel"/>
    <w:tmpl w:val="8730BEB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18F77FE5"/>
    <w:multiLevelType w:val="multilevel"/>
    <w:tmpl w:val="A3CE90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1A3E643E"/>
    <w:multiLevelType w:val="multilevel"/>
    <w:tmpl w:val="DEECC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1C1A4A75"/>
    <w:multiLevelType w:val="hybridMultilevel"/>
    <w:tmpl w:val="7B46B56C"/>
    <w:lvl w:ilvl="0" w:tplc="CD16398C">
      <w:start w:val="1"/>
      <w:numFmt w:val="decimal"/>
      <w:pStyle w:val="Heading3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6170"/>
    <w:multiLevelType w:val="hybridMultilevel"/>
    <w:tmpl w:val="51EE7672"/>
    <w:lvl w:ilvl="0" w:tplc="12FC9A7E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B664CF8">
      <w:numFmt w:val="bullet"/>
      <w:lvlText w:val=""/>
      <w:lvlJc w:val="left"/>
      <w:pPr>
        <w:ind w:left="2610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9F46B178">
      <w:start w:val="1"/>
      <w:numFmt w:val="decimal"/>
      <w:lvlText w:val="%4."/>
      <w:lvlJc w:val="left"/>
      <w:pPr>
        <w:ind w:left="405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2CBF648C"/>
    <w:multiLevelType w:val="hybridMultilevel"/>
    <w:tmpl w:val="01929736"/>
    <w:lvl w:ilvl="0" w:tplc="49B880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3D0258"/>
    <w:multiLevelType w:val="multilevel"/>
    <w:tmpl w:val="4BB498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2">
    <w:nsid w:val="31276941"/>
    <w:multiLevelType w:val="hybridMultilevel"/>
    <w:tmpl w:val="0052BBC0"/>
    <w:lvl w:ilvl="0" w:tplc="7FC41A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2F530A1"/>
    <w:multiLevelType w:val="multilevel"/>
    <w:tmpl w:val="31B2EE20"/>
    <w:lvl w:ilvl="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45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14">
    <w:nsid w:val="358C7662"/>
    <w:multiLevelType w:val="multilevel"/>
    <w:tmpl w:val="9ABCA54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5">
    <w:nsid w:val="4B3752DD"/>
    <w:multiLevelType w:val="hybridMultilevel"/>
    <w:tmpl w:val="10A4DBAA"/>
    <w:lvl w:ilvl="0" w:tplc="B0D0C5AC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6">
    <w:nsid w:val="4D9D48B9"/>
    <w:multiLevelType w:val="hybridMultilevel"/>
    <w:tmpl w:val="393E490C"/>
    <w:lvl w:ilvl="0" w:tplc="44F603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E695761"/>
    <w:multiLevelType w:val="multilevel"/>
    <w:tmpl w:val="D8200398"/>
    <w:lvl w:ilvl="0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3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0" w:hanging="1800"/>
      </w:pPr>
      <w:rPr>
        <w:rFonts w:hint="default"/>
      </w:rPr>
    </w:lvl>
  </w:abstractNum>
  <w:abstractNum w:abstractNumId="18">
    <w:nsid w:val="514502F8"/>
    <w:multiLevelType w:val="multilevel"/>
    <w:tmpl w:val="0F7A37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>
    <w:nsid w:val="567F14D6"/>
    <w:multiLevelType w:val="multilevel"/>
    <w:tmpl w:val="1682ED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57564A06"/>
    <w:multiLevelType w:val="hybridMultilevel"/>
    <w:tmpl w:val="1E7AAECC"/>
    <w:lvl w:ilvl="0" w:tplc="ED2E9DF4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75931D7"/>
    <w:multiLevelType w:val="hybridMultilevel"/>
    <w:tmpl w:val="4F828778"/>
    <w:lvl w:ilvl="0" w:tplc="4EB038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1524436"/>
    <w:multiLevelType w:val="hybridMultilevel"/>
    <w:tmpl w:val="9C26C3BC"/>
    <w:lvl w:ilvl="0" w:tplc="BB5A1F7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3">
    <w:nsid w:val="6181548D"/>
    <w:multiLevelType w:val="hybridMultilevel"/>
    <w:tmpl w:val="A1A6F7EA"/>
    <w:lvl w:ilvl="0" w:tplc="B622E2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1C17735"/>
    <w:multiLevelType w:val="hybridMultilevel"/>
    <w:tmpl w:val="D458DF7C"/>
    <w:lvl w:ilvl="0" w:tplc="B31A88A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>
    <w:nsid w:val="625115AF"/>
    <w:multiLevelType w:val="hybridMultilevel"/>
    <w:tmpl w:val="1AFA645C"/>
    <w:lvl w:ilvl="0" w:tplc="998E570C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35153C1"/>
    <w:multiLevelType w:val="multilevel"/>
    <w:tmpl w:val="B52AA2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70" w:hanging="720"/>
      </w:pPr>
      <w:rPr>
        <w:rFonts w:ascii="Times New Roman" w:eastAsia="Calibri" w:hAnsi="Times New Roman" w:cs="Times New Roman"/>
        <w:i w:val="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>
    <w:nsid w:val="65AB1B34"/>
    <w:multiLevelType w:val="hybridMultilevel"/>
    <w:tmpl w:val="9900293E"/>
    <w:lvl w:ilvl="0" w:tplc="2AB016BC">
      <w:start w:val="1"/>
      <w:numFmt w:val="decimal"/>
      <w:lvlText w:val="%1."/>
      <w:lvlJc w:val="left"/>
      <w:pPr>
        <w:ind w:left="1890" w:hanging="360"/>
      </w:pPr>
      <w:rPr>
        <w:rFonts w:eastAsia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>
    <w:nsid w:val="69E551D1"/>
    <w:multiLevelType w:val="hybridMultilevel"/>
    <w:tmpl w:val="8DA43FA6"/>
    <w:lvl w:ilvl="0" w:tplc="2334051A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CAA7715"/>
    <w:multiLevelType w:val="hybridMultilevel"/>
    <w:tmpl w:val="08A86CBC"/>
    <w:lvl w:ilvl="0" w:tplc="D76CE6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F514412"/>
    <w:multiLevelType w:val="multilevel"/>
    <w:tmpl w:val="7B2A5B6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1">
    <w:nsid w:val="71AF28F8"/>
    <w:multiLevelType w:val="multilevel"/>
    <w:tmpl w:val="C360C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C9E7E09"/>
    <w:multiLevelType w:val="multilevel"/>
    <w:tmpl w:val="ACE2F91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17"/>
  </w:num>
  <w:num w:numId="5">
    <w:abstractNumId w:val="13"/>
  </w:num>
  <w:num w:numId="6">
    <w:abstractNumId w:val="15"/>
  </w:num>
  <w:num w:numId="7">
    <w:abstractNumId w:val="22"/>
  </w:num>
  <w:num w:numId="8">
    <w:abstractNumId w:val="24"/>
  </w:num>
  <w:num w:numId="9">
    <w:abstractNumId w:val="2"/>
  </w:num>
  <w:num w:numId="10">
    <w:abstractNumId w:val="19"/>
  </w:num>
  <w:num w:numId="11">
    <w:abstractNumId w:val="26"/>
  </w:num>
  <w:num w:numId="12">
    <w:abstractNumId w:val="1"/>
  </w:num>
  <w:num w:numId="13">
    <w:abstractNumId w:val="9"/>
  </w:num>
  <w:num w:numId="14">
    <w:abstractNumId w:val="30"/>
  </w:num>
  <w:num w:numId="15">
    <w:abstractNumId w:val="7"/>
  </w:num>
  <w:num w:numId="16">
    <w:abstractNumId w:val="5"/>
  </w:num>
  <w:num w:numId="17">
    <w:abstractNumId w:val="6"/>
  </w:num>
  <w:num w:numId="18">
    <w:abstractNumId w:val="3"/>
  </w:num>
  <w:num w:numId="19">
    <w:abstractNumId w:val="31"/>
  </w:num>
  <w:num w:numId="20">
    <w:abstractNumId w:val="18"/>
  </w:num>
  <w:num w:numId="21">
    <w:abstractNumId w:val="14"/>
  </w:num>
  <w:num w:numId="22">
    <w:abstractNumId w:val="32"/>
  </w:num>
  <w:num w:numId="23">
    <w:abstractNumId w:val="11"/>
  </w:num>
  <w:num w:numId="24">
    <w:abstractNumId w:val="25"/>
  </w:num>
  <w:num w:numId="25">
    <w:abstractNumId w:val="10"/>
  </w:num>
  <w:num w:numId="26">
    <w:abstractNumId w:val="12"/>
  </w:num>
  <w:num w:numId="27">
    <w:abstractNumId w:val="20"/>
  </w:num>
  <w:num w:numId="28">
    <w:abstractNumId w:val="4"/>
  </w:num>
  <w:num w:numId="29">
    <w:abstractNumId w:val="16"/>
  </w:num>
  <w:num w:numId="30">
    <w:abstractNumId w:val="29"/>
  </w:num>
  <w:num w:numId="31">
    <w:abstractNumId w:val="23"/>
  </w:num>
  <w:num w:numId="32">
    <w:abstractNumId w:val="0"/>
  </w:num>
  <w:num w:numId="33">
    <w:abstractNumId w:val="2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4BD"/>
    <w:rsid w:val="000003F7"/>
    <w:rsid w:val="000018AD"/>
    <w:rsid w:val="00002601"/>
    <w:rsid w:val="000028C3"/>
    <w:rsid w:val="00003DDA"/>
    <w:rsid w:val="00003E19"/>
    <w:rsid w:val="00003E51"/>
    <w:rsid w:val="00004B11"/>
    <w:rsid w:val="00005641"/>
    <w:rsid w:val="000066C4"/>
    <w:rsid w:val="00007EF7"/>
    <w:rsid w:val="00010743"/>
    <w:rsid w:val="0001104E"/>
    <w:rsid w:val="00011445"/>
    <w:rsid w:val="000117CA"/>
    <w:rsid w:val="00011A0B"/>
    <w:rsid w:val="00011D4A"/>
    <w:rsid w:val="00013A5C"/>
    <w:rsid w:val="000147B1"/>
    <w:rsid w:val="000147C4"/>
    <w:rsid w:val="00014904"/>
    <w:rsid w:val="00014E5B"/>
    <w:rsid w:val="00015E2A"/>
    <w:rsid w:val="00016D2C"/>
    <w:rsid w:val="00017752"/>
    <w:rsid w:val="000203CF"/>
    <w:rsid w:val="00022AE6"/>
    <w:rsid w:val="00023B45"/>
    <w:rsid w:val="00024B33"/>
    <w:rsid w:val="00026EA2"/>
    <w:rsid w:val="00027210"/>
    <w:rsid w:val="0003136C"/>
    <w:rsid w:val="000322A2"/>
    <w:rsid w:val="00032CCF"/>
    <w:rsid w:val="00032DC0"/>
    <w:rsid w:val="0003326A"/>
    <w:rsid w:val="00033F74"/>
    <w:rsid w:val="0003581D"/>
    <w:rsid w:val="00035B75"/>
    <w:rsid w:val="000361B1"/>
    <w:rsid w:val="00036DA8"/>
    <w:rsid w:val="00037248"/>
    <w:rsid w:val="000404CA"/>
    <w:rsid w:val="000405D9"/>
    <w:rsid w:val="00041BD9"/>
    <w:rsid w:val="0004420B"/>
    <w:rsid w:val="0004433D"/>
    <w:rsid w:val="00045CFE"/>
    <w:rsid w:val="000470D3"/>
    <w:rsid w:val="000474AF"/>
    <w:rsid w:val="00051D6C"/>
    <w:rsid w:val="00051EDB"/>
    <w:rsid w:val="00052A9E"/>
    <w:rsid w:val="00052ECD"/>
    <w:rsid w:val="000569A4"/>
    <w:rsid w:val="0005730E"/>
    <w:rsid w:val="0005790D"/>
    <w:rsid w:val="00061199"/>
    <w:rsid w:val="00062704"/>
    <w:rsid w:val="00064398"/>
    <w:rsid w:val="00064586"/>
    <w:rsid w:val="0006766B"/>
    <w:rsid w:val="00067754"/>
    <w:rsid w:val="0007154B"/>
    <w:rsid w:val="00071F81"/>
    <w:rsid w:val="000728C0"/>
    <w:rsid w:val="00072FA8"/>
    <w:rsid w:val="00075924"/>
    <w:rsid w:val="000766F1"/>
    <w:rsid w:val="00076DE0"/>
    <w:rsid w:val="000775B2"/>
    <w:rsid w:val="00080B83"/>
    <w:rsid w:val="00080C30"/>
    <w:rsid w:val="00081856"/>
    <w:rsid w:val="00081F1E"/>
    <w:rsid w:val="00083A71"/>
    <w:rsid w:val="00084A62"/>
    <w:rsid w:val="00084F95"/>
    <w:rsid w:val="00085A30"/>
    <w:rsid w:val="0008605E"/>
    <w:rsid w:val="00087D55"/>
    <w:rsid w:val="00090131"/>
    <w:rsid w:val="0009101E"/>
    <w:rsid w:val="0009392F"/>
    <w:rsid w:val="000969D1"/>
    <w:rsid w:val="0009718D"/>
    <w:rsid w:val="000A10D1"/>
    <w:rsid w:val="000A1E79"/>
    <w:rsid w:val="000A2900"/>
    <w:rsid w:val="000A2A22"/>
    <w:rsid w:val="000A3B20"/>
    <w:rsid w:val="000A4551"/>
    <w:rsid w:val="000A52BA"/>
    <w:rsid w:val="000A56FC"/>
    <w:rsid w:val="000A647A"/>
    <w:rsid w:val="000A6899"/>
    <w:rsid w:val="000A731C"/>
    <w:rsid w:val="000A78C6"/>
    <w:rsid w:val="000B0ED0"/>
    <w:rsid w:val="000B10C6"/>
    <w:rsid w:val="000B21BA"/>
    <w:rsid w:val="000B354E"/>
    <w:rsid w:val="000B3863"/>
    <w:rsid w:val="000B5204"/>
    <w:rsid w:val="000B5BF9"/>
    <w:rsid w:val="000B61C3"/>
    <w:rsid w:val="000B6964"/>
    <w:rsid w:val="000B6FDC"/>
    <w:rsid w:val="000C05A5"/>
    <w:rsid w:val="000C17CA"/>
    <w:rsid w:val="000C2878"/>
    <w:rsid w:val="000C5653"/>
    <w:rsid w:val="000C7EB3"/>
    <w:rsid w:val="000D0314"/>
    <w:rsid w:val="000D3A4A"/>
    <w:rsid w:val="000D48E5"/>
    <w:rsid w:val="000D5052"/>
    <w:rsid w:val="000D60ED"/>
    <w:rsid w:val="000D738A"/>
    <w:rsid w:val="000E217A"/>
    <w:rsid w:val="000E22F6"/>
    <w:rsid w:val="000E3352"/>
    <w:rsid w:val="000E34D4"/>
    <w:rsid w:val="000E374B"/>
    <w:rsid w:val="000E4363"/>
    <w:rsid w:val="000E6C42"/>
    <w:rsid w:val="000E7E1D"/>
    <w:rsid w:val="000E7E42"/>
    <w:rsid w:val="000E7E9F"/>
    <w:rsid w:val="000F0849"/>
    <w:rsid w:val="000F0E2C"/>
    <w:rsid w:val="000F27B4"/>
    <w:rsid w:val="000F3032"/>
    <w:rsid w:val="000F336F"/>
    <w:rsid w:val="000F376B"/>
    <w:rsid w:val="000F61CC"/>
    <w:rsid w:val="000F64D0"/>
    <w:rsid w:val="00101C2B"/>
    <w:rsid w:val="001020FB"/>
    <w:rsid w:val="00102610"/>
    <w:rsid w:val="00103DC0"/>
    <w:rsid w:val="00103FFF"/>
    <w:rsid w:val="001048A0"/>
    <w:rsid w:val="00105094"/>
    <w:rsid w:val="00106B32"/>
    <w:rsid w:val="0010717A"/>
    <w:rsid w:val="00107255"/>
    <w:rsid w:val="0011120F"/>
    <w:rsid w:val="0011364F"/>
    <w:rsid w:val="00114225"/>
    <w:rsid w:val="00114325"/>
    <w:rsid w:val="001147B2"/>
    <w:rsid w:val="00115691"/>
    <w:rsid w:val="001156A6"/>
    <w:rsid w:val="001160FB"/>
    <w:rsid w:val="00120305"/>
    <w:rsid w:val="0012211B"/>
    <w:rsid w:val="00122D1D"/>
    <w:rsid w:val="001230D1"/>
    <w:rsid w:val="00123BD0"/>
    <w:rsid w:val="00123CC8"/>
    <w:rsid w:val="00124074"/>
    <w:rsid w:val="00124384"/>
    <w:rsid w:val="001253E0"/>
    <w:rsid w:val="00125BBD"/>
    <w:rsid w:val="00125F4D"/>
    <w:rsid w:val="001261ED"/>
    <w:rsid w:val="00126A75"/>
    <w:rsid w:val="001278B8"/>
    <w:rsid w:val="00127D64"/>
    <w:rsid w:val="0013035D"/>
    <w:rsid w:val="001317E2"/>
    <w:rsid w:val="0013270E"/>
    <w:rsid w:val="001328A5"/>
    <w:rsid w:val="0013338D"/>
    <w:rsid w:val="0013383D"/>
    <w:rsid w:val="00133B1D"/>
    <w:rsid w:val="00134633"/>
    <w:rsid w:val="001347EA"/>
    <w:rsid w:val="00135706"/>
    <w:rsid w:val="001369CF"/>
    <w:rsid w:val="00140A51"/>
    <w:rsid w:val="001413CF"/>
    <w:rsid w:val="00142D89"/>
    <w:rsid w:val="00143B6E"/>
    <w:rsid w:val="00143D7B"/>
    <w:rsid w:val="00144EA2"/>
    <w:rsid w:val="001466EC"/>
    <w:rsid w:val="001468C5"/>
    <w:rsid w:val="001475BB"/>
    <w:rsid w:val="00150700"/>
    <w:rsid w:val="00150B4E"/>
    <w:rsid w:val="00150E46"/>
    <w:rsid w:val="00151BA8"/>
    <w:rsid w:val="001542A4"/>
    <w:rsid w:val="00154B9E"/>
    <w:rsid w:val="00155212"/>
    <w:rsid w:val="00156F56"/>
    <w:rsid w:val="001571FC"/>
    <w:rsid w:val="001576C6"/>
    <w:rsid w:val="00160029"/>
    <w:rsid w:val="00162133"/>
    <w:rsid w:val="001627FE"/>
    <w:rsid w:val="00162A52"/>
    <w:rsid w:val="00164FFD"/>
    <w:rsid w:val="0016640F"/>
    <w:rsid w:val="0016684A"/>
    <w:rsid w:val="00166A71"/>
    <w:rsid w:val="001725C3"/>
    <w:rsid w:val="00172DAA"/>
    <w:rsid w:val="00180002"/>
    <w:rsid w:val="0018309B"/>
    <w:rsid w:val="001833C1"/>
    <w:rsid w:val="00184020"/>
    <w:rsid w:val="00184315"/>
    <w:rsid w:val="00184FB8"/>
    <w:rsid w:val="00185A3A"/>
    <w:rsid w:val="00185C67"/>
    <w:rsid w:val="00186323"/>
    <w:rsid w:val="00186D25"/>
    <w:rsid w:val="001877B1"/>
    <w:rsid w:val="001879BA"/>
    <w:rsid w:val="0019198D"/>
    <w:rsid w:val="00191B73"/>
    <w:rsid w:val="001926F5"/>
    <w:rsid w:val="00192819"/>
    <w:rsid w:val="00192FB1"/>
    <w:rsid w:val="00193382"/>
    <w:rsid w:val="00193FBD"/>
    <w:rsid w:val="00194EEF"/>
    <w:rsid w:val="0019531E"/>
    <w:rsid w:val="00195613"/>
    <w:rsid w:val="00195DEB"/>
    <w:rsid w:val="00197E4D"/>
    <w:rsid w:val="001A0575"/>
    <w:rsid w:val="001A0995"/>
    <w:rsid w:val="001A0EF5"/>
    <w:rsid w:val="001A1733"/>
    <w:rsid w:val="001A2976"/>
    <w:rsid w:val="001A3D5E"/>
    <w:rsid w:val="001A4889"/>
    <w:rsid w:val="001A51CC"/>
    <w:rsid w:val="001A5D6C"/>
    <w:rsid w:val="001A6611"/>
    <w:rsid w:val="001B1A18"/>
    <w:rsid w:val="001B1CE4"/>
    <w:rsid w:val="001B2839"/>
    <w:rsid w:val="001B2C46"/>
    <w:rsid w:val="001B5347"/>
    <w:rsid w:val="001B54FB"/>
    <w:rsid w:val="001B59D5"/>
    <w:rsid w:val="001B70A9"/>
    <w:rsid w:val="001B7875"/>
    <w:rsid w:val="001C1880"/>
    <w:rsid w:val="001C3FA5"/>
    <w:rsid w:val="001C4602"/>
    <w:rsid w:val="001C512B"/>
    <w:rsid w:val="001C5F46"/>
    <w:rsid w:val="001C71FB"/>
    <w:rsid w:val="001C7A80"/>
    <w:rsid w:val="001C7D9C"/>
    <w:rsid w:val="001D009D"/>
    <w:rsid w:val="001D1FBA"/>
    <w:rsid w:val="001D358C"/>
    <w:rsid w:val="001D5ED3"/>
    <w:rsid w:val="001D61B7"/>
    <w:rsid w:val="001D638F"/>
    <w:rsid w:val="001D7551"/>
    <w:rsid w:val="001D7ED4"/>
    <w:rsid w:val="001E0FE7"/>
    <w:rsid w:val="001E1CDC"/>
    <w:rsid w:val="001E24AE"/>
    <w:rsid w:val="001E25E9"/>
    <w:rsid w:val="001E394D"/>
    <w:rsid w:val="001E409D"/>
    <w:rsid w:val="001E4A8B"/>
    <w:rsid w:val="001E51B2"/>
    <w:rsid w:val="001E7501"/>
    <w:rsid w:val="001E7663"/>
    <w:rsid w:val="001F3112"/>
    <w:rsid w:val="001F4AAB"/>
    <w:rsid w:val="001F5806"/>
    <w:rsid w:val="001F693D"/>
    <w:rsid w:val="001F7DD2"/>
    <w:rsid w:val="0020006B"/>
    <w:rsid w:val="0020494F"/>
    <w:rsid w:val="0020515E"/>
    <w:rsid w:val="00205461"/>
    <w:rsid w:val="002066D8"/>
    <w:rsid w:val="00210828"/>
    <w:rsid w:val="00210FCD"/>
    <w:rsid w:val="00211422"/>
    <w:rsid w:val="002117E1"/>
    <w:rsid w:val="00212BB3"/>
    <w:rsid w:val="0021371B"/>
    <w:rsid w:val="00214457"/>
    <w:rsid w:val="002153E3"/>
    <w:rsid w:val="00215B01"/>
    <w:rsid w:val="00217298"/>
    <w:rsid w:val="00221204"/>
    <w:rsid w:val="002212DA"/>
    <w:rsid w:val="00221CB8"/>
    <w:rsid w:val="00221E3C"/>
    <w:rsid w:val="00222C30"/>
    <w:rsid w:val="00222E9C"/>
    <w:rsid w:val="002239B6"/>
    <w:rsid w:val="00223CE6"/>
    <w:rsid w:val="00225D42"/>
    <w:rsid w:val="002315A3"/>
    <w:rsid w:val="0023357E"/>
    <w:rsid w:val="002339A4"/>
    <w:rsid w:val="00234454"/>
    <w:rsid w:val="002350D8"/>
    <w:rsid w:val="00235C98"/>
    <w:rsid w:val="002362C7"/>
    <w:rsid w:val="00236EF7"/>
    <w:rsid w:val="002401D3"/>
    <w:rsid w:val="00240CBB"/>
    <w:rsid w:val="0024152C"/>
    <w:rsid w:val="00245F96"/>
    <w:rsid w:val="0024664F"/>
    <w:rsid w:val="0024761E"/>
    <w:rsid w:val="002535FE"/>
    <w:rsid w:val="0025500A"/>
    <w:rsid w:val="00256259"/>
    <w:rsid w:val="002564C5"/>
    <w:rsid w:val="00256BEC"/>
    <w:rsid w:val="00260C62"/>
    <w:rsid w:val="00261981"/>
    <w:rsid w:val="00261ECD"/>
    <w:rsid w:val="0026417D"/>
    <w:rsid w:val="00264544"/>
    <w:rsid w:val="0026580A"/>
    <w:rsid w:val="00266C35"/>
    <w:rsid w:val="002671A0"/>
    <w:rsid w:val="00267CF7"/>
    <w:rsid w:val="00270380"/>
    <w:rsid w:val="0027055E"/>
    <w:rsid w:val="00273C7D"/>
    <w:rsid w:val="0027661C"/>
    <w:rsid w:val="002775DA"/>
    <w:rsid w:val="00280777"/>
    <w:rsid w:val="002809A3"/>
    <w:rsid w:val="00281258"/>
    <w:rsid w:val="00282703"/>
    <w:rsid w:val="00285FC5"/>
    <w:rsid w:val="00286DFB"/>
    <w:rsid w:val="00290A0D"/>
    <w:rsid w:val="002922FE"/>
    <w:rsid w:val="002938DA"/>
    <w:rsid w:val="002939AD"/>
    <w:rsid w:val="00293A48"/>
    <w:rsid w:val="00294A18"/>
    <w:rsid w:val="00294CB9"/>
    <w:rsid w:val="0029521A"/>
    <w:rsid w:val="00296953"/>
    <w:rsid w:val="002969F7"/>
    <w:rsid w:val="00297391"/>
    <w:rsid w:val="002A18F7"/>
    <w:rsid w:val="002A4DFC"/>
    <w:rsid w:val="002A566B"/>
    <w:rsid w:val="002B0025"/>
    <w:rsid w:val="002B00C1"/>
    <w:rsid w:val="002B2459"/>
    <w:rsid w:val="002B247D"/>
    <w:rsid w:val="002B26E5"/>
    <w:rsid w:val="002B3A39"/>
    <w:rsid w:val="002B50D9"/>
    <w:rsid w:val="002B5537"/>
    <w:rsid w:val="002B6B51"/>
    <w:rsid w:val="002B77DD"/>
    <w:rsid w:val="002B7A43"/>
    <w:rsid w:val="002C021C"/>
    <w:rsid w:val="002C1E11"/>
    <w:rsid w:val="002C2FFA"/>
    <w:rsid w:val="002C362B"/>
    <w:rsid w:val="002C3F19"/>
    <w:rsid w:val="002C4885"/>
    <w:rsid w:val="002C5E74"/>
    <w:rsid w:val="002C6000"/>
    <w:rsid w:val="002C626E"/>
    <w:rsid w:val="002C69B3"/>
    <w:rsid w:val="002D030A"/>
    <w:rsid w:val="002D1FA5"/>
    <w:rsid w:val="002D2929"/>
    <w:rsid w:val="002D35A1"/>
    <w:rsid w:val="002D382B"/>
    <w:rsid w:val="002D4AB5"/>
    <w:rsid w:val="002D5ABA"/>
    <w:rsid w:val="002D63E2"/>
    <w:rsid w:val="002D6884"/>
    <w:rsid w:val="002D6ED4"/>
    <w:rsid w:val="002D7FF3"/>
    <w:rsid w:val="002E0CC8"/>
    <w:rsid w:val="002E1CBD"/>
    <w:rsid w:val="002E22AD"/>
    <w:rsid w:val="002E2A20"/>
    <w:rsid w:val="002E3871"/>
    <w:rsid w:val="002E47B8"/>
    <w:rsid w:val="002E7BC8"/>
    <w:rsid w:val="002E7C00"/>
    <w:rsid w:val="002F1D4D"/>
    <w:rsid w:val="002F3384"/>
    <w:rsid w:val="002F3D6E"/>
    <w:rsid w:val="002F68EE"/>
    <w:rsid w:val="002F7A5F"/>
    <w:rsid w:val="002F7DE9"/>
    <w:rsid w:val="003001BC"/>
    <w:rsid w:val="00302689"/>
    <w:rsid w:val="0030281F"/>
    <w:rsid w:val="00302839"/>
    <w:rsid w:val="003040D2"/>
    <w:rsid w:val="003043B6"/>
    <w:rsid w:val="00304776"/>
    <w:rsid w:val="0030545C"/>
    <w:rsid w:val="003059D2"/>
    <w:rsid w:val="00305EA5"/>
    <w:rsid w:val="00306889"/>
    <w:rsid w:val="00307908"/>
    <w:rsid w:val="0030795A"/>
    <w:rsid w:val="00307DF0"/>
    <w:rsid w:val="003110B5"/>
    <w:rsid w:val="0031127C"/>
    <w:rsid w:val="00311863"/>
    <w:rsid w:val="00315556"/>
    <w:rsid w:val="003200AE"/>
    <w:rsid w:val="003232DF"/>
    <w:rsid w:val="00323F55"/>
    <w:rsid w:val="003255D5"/>
    <w:rsid w:val="003260F4"/>
    <w:rsid w:val="00330104"/>
    <w:rsid w:val="00332111"/>
    <w:rsid w:val="00332216"/>
    <w:rsid w:val="0033382D"/>
    <w:rsid w:val="003340C3"/>
    <w:rsid w:val="003341F4"/>
    <w:rsid w:val="00336E22"/>
    <w:rsid w:val="003371CC"/>
    <w:rsid w:val="00337E62"/>
    <w:rsid w:val="00337E9C"/>
    <w:rsid w:val="00340242"/>
    <w:rsid w:val="0034369A"/>
    <w:rsid w:val="00344EC5"/>
    <w:rsid w:val="00345845"/>
    <w:rsid w:val="00346495"/>
    <w:rsid w:val="00347034"/>
    <w:rsid w:val="00347B10"/>
    <w:rsid w:val="003503F5"/>
    <w:rsid w:val="003512DB"/>
    <w:rsid w:val="00351511"/>
    <w:rsid w:val="00351C97"/>
    <w:rsid w:val="0035255C"/>
    <w:rsid w:val="0035395B"/>
    <w:rsid w:val="00354149"/>
    <w:rsid w:val="003544E6"/>
    <w:rsid w:val="0035519E"/>
    <w:rsid w:val="00357562"/>
    <w:rsid w:val="0036035E"/>
    <w:rsid w:val="00360E5A"/>
    <w:rsid w:val="0036135C"/>
    <w:rsid w:val="00361497"/>
    <w:rsid w:val="003624D5"/>
    <w:rsid w:val="0036294E"/>
    <w:rsid w:val="00364354"/>
    <w:rsid w:val="003647A5"/>
    <w:rsid w:val="00364D88"/>
    <w:rsid w:val="003652EA"/>
    <w:rsid w:val="0036698E"/>
    <w:rsid w:val="00367670"/>
    <w:rsid w:val="003728F2"/>
    <w:rsid w:val="0037292C"/>
    <w:rsid w:val="00372ED7"/>
    <w:rsid w:val="003772A8"/>
    <w:rsid w:val="003805CA"/>
    <w:rsid w:val="00381588"/>
    <w:rsid w:val="00383CEF"/>
    <w:rsid w:val="00384DF0"/>
    <w:rsid w:val="00385BE8"/>
    <w:rsid w:val="00387932"/>
    <w:rsid w:val="00391D9D"/>
    <w:rsid w:val="003926FF"/>
    <w:rsid w:val="00392945"/>
    <w:rsid w:val="00392AB8"/>
    <w:rsid w:val="00392C9E"/>
    <w:rsid w:val="00393595"/>
    <w:rsid w:val="0039604A"/>
    <w:rsid w:val="00396228"/>
    <w:rsid w:val="00397DDA"/>
    <w:rsid w:val="003A26A8"/>
    <w:rsid w:val="003A2E37"/>
    <w:rsid w:val="003A367D"/>
    <w:rsid w:val="003A3BCF"/>
    <w:rsid w:val="003A42DC"/>
    <w:rsid w:val="003A63DB"/>
    <w:rsid w:val="003B08C8"/>
    <w:rsid w:val="003B13DF"/>
    <w:rsid w:val="003B1517"/>
    <w:rsid w:val="003B2E84"/>
    <w:rsid w:val="003B59A3"/>
    <w:rsid w:val="003B6883"/>
    <w:rsid w:val="003B729D"/>
    <w:rsid w:val="003B7B40"/>
    <w:rsid w:val="003C0130"/>
    <w:rsid w:val="003C36C9"/>
    <w:rsid w:val="003C63D2"/>
    <w:rsid w:val="003C67B2"/>
    <w:rsid w:val="003C7CCD"/>
    <w:rsid w:val="003D313A"/>
    <w:rsid w:val="003D46D4"/>
    <w:rsid w:val="003D6A28"/>
    <w:rsid w:val="003D71B9"/>
    <w:rsid w:val="003D76C7"/>
    <w:rsid w:val="003D77D2"/>
    <w:rsid w:val="003D7D5C"/>
    <w:rsid w:val="003D7D63"/>
    <w:rsid w:val="003E059F"/>
    <w:rsid w:val="003E08B9"/>
    <w:rsid w:val="003E146C"/>
    <w:rsid w:val="003E16EE"/>
    <w:rsid w:val="003E2586"/>
    <w:rsid w:val="003E25DB"/>
    <w:rsid w:val="003E4262"/>
    <w:rsid w:val="003E61C0"/>
    <w:rsid w:val="003E66CF"/>
    <w:rsid w:val="003E673D"/>
    <w:rsid w:val="003E7313"/>
    <w:rsid w:val="003F00A8"/>
    <w:rsid w:val="003F2BC6"/>
    <w:rsid w:val="003F317A"/>
    <w:rsid w:val="003F56EC"/>
    <w:rsid w:val="00402648"/>
    <w:rsid w:val="00402F58"/>
    <w:rsid w:val="00403457"/>
    <w:rsid w:val="004039E1"/>
    <w:rsid w:val="0040456A"/>
    <w:rsid w:val="004051B2"/>
    <w:rsid w:val="00405C8B"/>
    <w:rsid w:val="0040657F"/>
    <w:rsid w:val="00410154"/>
    <w:rsid w:val="0041025D"/>
    <w:rsid w:val="0041034F"/>
    <w:rsid w:val="00410A1C"/>
    <w:rsid w:val="00410ED2"/>
    <w:rsid w:val="00411C80"/>
    <w:rsid w:val="00412412"/>
    <w:rsid w:val="004136C5"/>
    <w:rsid w:val="004152A6"/>
    <w:rsid w:val="004177D6"/>
    <w:rsid w:val="00417B24"/>
    <w:rsid w:val="004202A1"/>
    <w:rsid w:val="0042307E"/>
    <w:rsid w:val="004251E3"/>
    <w:rsid w:val="00425F64"/>
    <w:rsid w:val="00426505"/>
    <w:rsid w:val="00426C59"/>
    <w:rsid w:val="00430566"/>
    <w:rsid w:val="004307ED"/>
    <w:rsid w:val="00430888"/>
    <w:rsid w:val="00430DBE"/>
    <w:rsid w:val="00431EB0"/>
    <w:rsid w:val="0043208E"/>
    <w:rsid w:val="0043585F"/>
    <w:rsid w:val="004369A0"/>
    <w:rsid w:val="00436B53"/>
    <w:rsid w:val="00440A20"/>
    <w:rsid w:val="00441991"/>
    <w:rsid w:val="00441AB4"/>
    <w:rsid w:val="00442435"/>
    <w:rsid w:val="0044277E"/>
    <w:rsid w:val="00442ECD"/>
    <w:rsid w:val="00442F20"/>
    <w:rsid w:val="004433AC"/>
    <w:rsid w:val="00443E22"/>
    <w:rsid w:val="004455E3"/>
    <w:rsid w:val="00445725"/>
    <w:rsid w:val="0045169F"/>
    <w:rsid w:val="004529E2"/>
    <w:rsid w:val="00452E92"/>
    <w:rsid w:val="004569D9"/>
    <w:rsid w:val="00457D6F"/>
    <w:rsid w:val="00457D80"/>
    <w:rsid w:val="00462459"/>
    <w:rsid w:val="004631F3"/>
    <w:rsid w:val="0046417E"/>
    <w:rsid w:val="00465174"/>
    <w:rsid w:val="00466013"/>
    <w:rsid w:val="00466030"/>
    <w:rsid w:val="004665D7"/>
    <w:rsid w:val="004666AC"/>
    <w:rsid w:val="00466F37"/>
    <w:rsid w:val="00467A4F"/>
    <w:rsid w:val="00470C8C"/>
    <w:rsid w:val="00470F59"/>
    <w:rsid w:val="004716FF"/>
    <w:rsid w:val="00472214"/>
    <w:rsid w:val="00472496"/>
    <w:rsid w:val="0047282B"/>
    <w:rsid w:val="004754A2"/>
    <w:rsid w:val="0047590E"/>
    <w:rsid w:val="00476EF2"/>
    <w:rsid w:val="004773C5"/>
    <w:rsid w:val="00482391"/>
    <w:rsid w:val="004826B1"/>
    <w:rsid w:val="00482EDD"/>
    <w:rsid w:val="004840F8"/>
    <w:rsid w:val="004842AE"/>
    <w:rsid w:val="004844E1"/>
    <w:rsid w:val="00487C00"/>
    <w:rsid w:val="00487D47"/>
    <w:rsid w:val="004937F2"/>
    <w:rsid w:val="00493CB6"/>
    <w:rsid w:val="00494534"/>
    <w:rsid w:val="004957A9"/>
    <w:rsid w:val="00495A3E"/>
    <w:rsid w:val="00495FC8"/>
    <w:rsid w:val="00496C66"/>
    <w:rsid w:val="004A07FC"/>
    <w:rsid w:val="004A24FB"/>
    <w:rsid w:val="004A448C"/>
    <w:rsid w:val="004A4CF0"/>
    <w:rsid w:val="004A4FBC"/>
    <w:rsid w:val="004A75E1"/>
    <w:rsid w:val="004A76AC"/>
    <w:rsid w:val="004A7B27"/>
    <w:rsid w:val="004B02ED"/>
    <w:rsid w:val="004B163F"/>
    <w:rsid w:val="004B1B1C"/>
    <w:rsid w:val="004B2CBA"/>
    <w:rsid w:val="004B3558"/>
    <w:rsid w:val="004B452F"/>
    <w:rsid w:val="004B53CD"/>
    <w:rsid w:val="004B58BF"/>
    <w:rsid w:val="004B604F"/>
    <w:rsid w:val="004B7753"/>
    <w:rsid w:val="004C07F9"/>
    <w:rsid w:val="004C1AA4"/>
    <w:rsid w:val="004C428E"/>
    <w:rsid w:val="004C458E"/>
    <w:rsid w:val="004D020F"/>
    <w:rsid w:val="004D0D26"/>
    <w:rsid w:val="004D170A"/>
    <w:rsid w:val="004D20F1"/>
    <w:rsid w:val="004D26AF"/>
    <w:rsid w:val="004D36C7"/>
    <w:rsid w:val="004D4EC9"/>
    <w:rsid w:val="004D5D75"/>
    <w:rsid w:val="004D5EFA"/>
    <w:rsid w:val="004D6536"/>
    <w:rsid w:val="004D6BA2"/>
    <w:rsid w:val="004D6D22"/>
    <w:rsid w:val="004D6E41"/>
    <w:rsid w:val="004D6EA3"/>
    <w:rsid w:val="004D6F55"/>
    <w:rsid w:val="004D7C33"/>
    <w:rsid w:val="004D7F22"/>
    <w:rsid w:val="004E00E3"/>
    <w:rsid w:val="004E0C2D"/>
    <w:rsid w:val="004E131B"/>
    <w:rsid w:val="004E3904"/>
    <w:rsid w:val="004E6207"/>
    <w:rsid w:val="004E71FA"/>
    <w:rsid w:val="004E7E2E"/>
    <w:rsid w:val="004F2403"/>
    <w:rsid w:val="004F29CF"/>
    <w:rsid w:val="004F32DA"/>
    <w:rsid w:val="004F364D"/>
    <w:rsid w:val="004F3A76"/>
    <w:rsid w:val="004F7A6B"/>
    <w:rsid w:val="005001E7"/>
    <w:rsid w:val="00501ACA"/>
    <w:rsid w:val="005021CC"/>
    <w:rsid w:val="00502535"/>
    <w:rsid w:val="00502A48"/>
    <w:rsid w:val="0050338E"/>
    <w:rsid w:val="00504380"/>
    <w:rsid w:val="005052E1"/>
    <w:rsid w:val="00505CC3"/>
    <w:rsid w:val="00507BB0"/>
    <w:rsid w:val="005100BB"/>
    <w:rsid w:val="005107BB"/>
    <w:rsid w:val="00512104"/>
    <w:rsid w:val="005137DA"/>
    <w:rsid w:val="00514951"/>
    <w:rsid w:val="00515787"/>
    <w:rsid w:val="005157D8"/>
    <w:rsid w:val="00516D7C"/>
    <w:rsid w:val="005171BA"/>
    <w:rsid w:val="00517AD0"/>
    <w:rsid w:val="005214C2"/>
    <w:rsid w:val="00521D12"/>
    <w:rsid w:val="00522D36"/>
    <w:rsid w:val="00522EC6"/>
    <w:rsid w:val="00523CB8"/>
    <w:rsid w:val="00523E7B"/>
    <w:rsid w:val="0052407F"/>
    <w:rsid w:val="00524778"/>
    <w:rsid w:val="0052532E"/>
    <w:rsid w:val="00525FC1"/>
    <w:rsid w:val="00526597"/>
    <w:rsid w:val="00526731"/>
    <w:rsid w:val="00527FED"/>
    <w:rsid w:val="00530CDD"/>
    <w:rsid w:val="00532C53"/>
    <w:rsid w:val="00533FFE"/>
    <w:rsid w:val="00536337"/>
    <w:rsid w:val="00536794"/>
    <w:rsid w:val="005373CE"/>
    <w:rsid w:val="00540316"/>
    <w:rsid w:val="005416C3"/>
    <w:rsid w:val="00542AC2"/>
    <w:rsid w:val="00542DEF"/>
    <w:rsid w:val="0054441D"/>
    <w:rsid w:val="00544DF4"/>
    <w:rsid w:val="00545D09"/>
    <w:rsid w:val="00546E56"/>
    <w:rsid w:val="00547ED9"/>
    <w:rsid w:val="00550CC4"/>
    <w:rsid w:val="005514E5"/>
    <w:rsid w:val="005520C0"/>
    <w:rsid w:val="0055259D"/>
    <w:rsid w:val="00552961"/>
    <w:rsid w:val="00553B74"/>
    <w:rsid w:val="005541E8"/>
    <w:rsid w:val="00554631"/>
    <w:rsid w:val="0055610A"/>
    <w:rsid w:val="00557EE5"/>
    <w:rsid w:val="00560BE9"/>
    <w:rsid w:val="00560D84"/>
    <w:rsid w:val="0056143A"/>
    <w:rsid w:val="00561E98"/>
    <w:rsid w:val="00562CB2"/>
    <w:rsid w:val="00565E6D"/>
    <w:rsid w:val="00570D3A"/>
    <w:rsid w:val="005714A1"/>
    <w:rsid w:val="00571DC8"/>
    <w:rsid w:val="005725A1"/>
    <w:rsid w:val="00572702"/>
    <w:rsid w:val="005757B5"/>
    <w:rsid w:val="00577970"/>
    <w:rsid w:val="00582058"/>
    <w:rsid w:val="005836A8"/>
    <w:rsid w:val="0058376A"/>
    <w:rsid w:val="0058476C"/>
    <w:rsid w:val="0058523E"/>
    <w:rsid w:val="005864C6"/>
    <w:rsid w:val="00587667"/>
    <w:rsid w:val="005920C5"/>
    <w:rsid w:val="005922EC"/>
    <w:rsid w:val="00594CE6"/>
    <w:rsid w:val="00595545"/>
    <w:rsid w:val="0059563C"/>
    <w:rsid w:val="00595B2E"/>
    <w:rsid w:val="00597ED6"/>
    <w:rsid w:val="005A0448"/>
    <w:rsid w:val="005A08B6"/>
    <w:rsid w:val="005A0EFA"/>
    <w:rsid w:val="005A1B5F"/>
    <w:rsid w:val="005A26FE"/>
    <w:rsid w:val="005A2B24"/>
    <w:rsid w:val="005A6CFC"/>
    <w:rsid w:val="005A7432"/>
    <w:rsid w:val="005B1B00"/>
    <w:rsid w:val="005B2DC7"/>
    <w:rsid w:val="005B2FFF"/>
    <w:rsid w:val="005B4CBD"/>
    <w:rsid w:val="005B55BB"/>
    <w:rsid w:val="005B61E2"/>
    <w:rsid w:val="005B6464"/>
    <w:rsid w:val="005B6EEA"/>
    <w:rsid w:val="005C0FB1"/>
    <w:rsid w:val="005C1A47"/>
    <w:rsid w:val="005C1F88"/>
    <w:rsid w:val="005C2441"/>
    <w:rsid w:val="005C28BC"/>
    <w:rsid w:val="005C49CF"/>
    <w:rsid w:val="005C6406"/>
    <w:rsid w:val="005C748F"/>
    <w:rsid w:val="005D0DD0"/>
    <w:rsid w:val="005D22CB"/>
    <w:rsid w:val="005D7021"/>
    <w:rsid w:val="005E09F0"/>
    <w:rsid w:val="005E0A50"/>
    <w:rsid w:val="005E0D99"/>
    <w:rsid w:val="005E171E"/>
    <w:rsid w:val="005E3571"/>
    <w:rsid w:val="005E3629"/>
    <w:rsid w:val="005E3717"/>
    <w:rsid w:val="005E3A54"/>
    <w:rsid w:val="005E4443"/>
    <w:rsid w:val="005E635E"/>
    <w:rsid w:val="005E7B0D"/>
    <w:rsid w:val="005F3016"/>
    <w:rsid w:val="005F329B"/>
    <w:rsid w:val="005F3AD6"/>
    <w:rsid w:val="005F409C"/>
    <w:rsid w:val="005F42B9"/>
    <w:rsid w:val="005F57C7"/>
    <w:rsid w:val="005F5831"/>
    <w:rsid w:val="005F5940"/>
    <w:rsid w:val="005F635F"/>
    <w:rsid w:val="005F6C1C"/>
    <w:rsid w:val="005F7469"/>
    <w:rsid w:val="006002D2"/>
    <w:rsid w:val="0060121F"/>
    <w:rsid w:val="00601556"/>
    <w:rsid w:val="00602FF6"/>
    <w:rsid w:val="00604D41"/>
    <w:rsid w:val="00610C1A"/>
    <w:rsid w:val="00611456"/>
    <w:rsid w:val="006120B4"/>
    <w:rsid w:val="00612AC1"/>
    <w:rsid w:val="006131F1"/>
    <w:rsid w:val="0061504B"/>
    <w:rsid w:val="006210FC"/>
    <w:rsid w:val="0062128B"/>
    <w:rsid w:val="00621452"/>
    <w:rsid w:val="00622471"/>
    <w:rsid w:val="00622E04"/>
    <w:rsid w:val="006233B6"/>
    <w:rsid w:val="0062370E"/>
    <w:rsid w:val="006237F8"/>
    <w:rsid w:val="006238FB"/>
    <w:rsid w:val="006239C9"/>
    <w:rsid w:val="00624DA8"/>
    <w:rsid w:val="0062598D"/>
    <w:rsid w:val="00630042"/>
    <w:rsid w:val="00631A80"/>
    <w:rsid w:val="006345A0"/>
    <w:rsid w:val="006355CA"/>
    <w:rsid w:val="00636572"/>
    <w:rsid w:val="006372BD"/>
    <w:rsid w:val="00637F88"/>
    <w:rsid w:val="00640258"/>
    <w:rsid w:val="006414BD"/>
    <w:rsid w:val="006415CA"/>
    <w:rsid w:val="00642C55"/>
    <w:rsid w:val="00642EA2"/>
    <w:rsid w:val="006434D6"/>
    <w:rsid w:val="0064383D"/>
    <w:rsid w:val="006457B5"/>
    <w:rsid w:val="00645A4D"/>
    <w:rsid w:val="00646545"/>
    <w:rsid w:val="006477A7"/>
    <w:rsid w:val="006514CF"/>
    <w:rsid w:val="006524BD"/>
    <w:rsid w:val="00653F2D"/>
    <w:rsid w:val="006542FE"/>
    <w:rsid w:val="006545DC"/>
    <w:rsid w:val="00654E63"/>
    <w:rsid w:val="006557AA"/>
    <w:rsid w:val="00655D4D"/>
    <w:rsid w:val="006568DA"/>
    <w:rsid w:val="00657170"/>
    <w:rsid w:val="006603B2"/>
    <w:rsid w:val="00660663"/>
    <w:rsid w:val="00661B01"/>
    <w:rsid w:val="00662496"/>
    <w:rsid w:val="006638F1"/>
    <w:rsid w:val="00664773"/>
    <w:rsid w:val="00667EF2"/>
    <w:rsid w:val="0067033B"/>
    <w:rsid w:val="00670C99"/>
    <w:rsid w:val="0067128F"/>
    <w:rsid w:val="00671961"/>
    <w:rsid w:val="00671FF8"/>
    <w:rsid w:val="00672E5D"/>
    <w:rsid w:val="00673D38"/>
    <w:rsid w:val="0067637B"/>
    <w:rsid w:val="00676801"/>
    <w:rsid w:val="00677E8D"/>
    <w:rsid w:val="006817CF"/>
    <w:rsid w:val="0068210A"/>
    <w:rsid w:val="00682A15"/>
    <w:rsid w:val="006830F2"/>
    <w:rsid w:val="00683A7D"/>
    <w:rsid w:val="0068498A"/>
    <w:rsid w:val="00687E32"/>
    <w:rsid w:val="006904F9"/>
    <w:rsid w:val="006907AA"/>
    <w:rsid w:val="00690BFB"/>
    <w:rsid w:val="0069127E"/>
    <w:rsid w:val="006913FD"/>
    <w:rsid w:val="006944D9"/>
    <w:rsid w:val="00695AE8"/>
    <w:rsid w:val="006963A2"/>
    <w:rsid w:val="006A00A3"/>
    <w:rsid w:val="006A0BF4"/>
    <w:rsid w:val="006A1B63"/>
    <w:rsid w:val="006A2687"/>
    <w:rsid w:val="006A2EE9"/>
    <w:rsid w:val="006A3A8C"/>
    <w:rsid w:val="006A59FB"/>
    <w:rsid w:val="006A632B"/>
    <w:rsid w:val="006A6520"/>
    <w:rsid w:val="006A7DB9"/>
    <w:rsid w:val="006B1CAB"/>
    <w:rsid w:val="006B337D"/>
    <w:rsid w:val="006B3923"/>
    <w:rsid w:val="006B5090"/>
    <w:rsid w:val="006B6EDF"/>
    <w:rsid w:val="006C2A28"/>
    <w:rsid w:val="006C3744"/>
    <w:rsid w:val="006C3D28"/>
    <w:rsid w:val="006C3E44"/>
    <w:rsid w:val="006C3EE7"/>
    <w:rsid w:val="006C47B5"/>
    <w:rsid w:val="006C5904"/>
    <w:rsid w:val="006C6695"/>
    <w:rsid w:val="006C697D"/>
    <w:rsid w:val="006D1A06"/>
    <w:rsid w:val="006D24A5"/>
    <w:rsid w:val="006D3A42"/>
    <w:rsid w:val="006D6656"/>
    <w:rsid w:val="006D6900"/>
    <w:rsid w:val="006D6C57"/>
    <w:rsid w:val="006D7516"/>
    <w:rsid w:val="006D7AEB"/>
    <w:rsid w:val="006E0DB3"/>
    <w:rsid w:val="006E2496"/>
    <w:rsid w:val="006E339B"/>
    <w:rsid w:val="006E479D"/>
    <w:rsid w:val="006E4814"/>
    <w:rsid w:val="006E512D"/>
    <w:rsid w:val="006E5406"/>
    <w:rsid w:val="006E545E"/>
    <w:rsid w:val="006E7301"/>
    <w:rsid w:val="006E7747"/>
    <w:rsid w:val="006F0BDB"/>
    <w:rsid w:val="006F1633"/>
    <w:rsid w:val="006F1A06"/>
    <w:rsid w:val="006F224A"/>
    <w:rsid w:val="006F236F"/>
    <w:rsid w:val="006F3045"/>
    <w:rsid w:val="006F3DB5"/>
    <w:rsid w:val="006F50C1"/>
    <w:rsid w:val="006F53EA"/>
    <w:rsid w:val="006F560C"/>
    <w:rsid w:val="006F5BAA"/>
    <w:rsid w:val="006F7437"/>
    <w:rsid w:val="006F79D6"/>
    <w:rsid w:val="00700A2E"/>
    <w:rsid w:val="00701817"/>
    <w:rsid w:val="00703229"/>
    <w:rsid w:val="007044C1"/>
    <w:rsid w:val="00704653"/>
    <w:rsid w:val="007049DC"/>
    <w:rsid w:val="00710204"/>
    <w:rsid w:val="007111A7"/>
    <w:rsid w:val="00711F4D"/>
    <w:rsid w:val="00712056"/>
    <w:rsid w:val="0071410F"/>
    <w:rsid w:val="0071636C"/>
    <w:rsid w:val="00716479"/>
    <w:rsid w:val="00716AF4"/>
    <w:rsid w:val="00717D37"/>
    <w:rsid w:val="00720413"/>
    <w:rsid w:val="007209A3"/>
    <w:rsid w:val="0072177B"/>
    <w:rsid w:val="00721CE0"/>
    <w:rsid w:val="00723EF5"/>
    <w:rsid w:val="00724ABB"/>
    <w:rsid w:val="007259C1"/>
    <w:rsid w:val="0072675F"/>
    <w:rsid w:val="007267C2"/>
    <w:rsid w:val="00726C74"/>
    <w:rsid w:val="00726C79"/>
    <w:rsid w:val="0072736D"/>
    <w:rsid w:val="0073028F"/>
    <w:rsid w:val="00730424"/>
    <w:rsid w:val="00731FC8"/>
    <w:rsid w:val="0073287E"/>
    <w:rsid w:val="00732CF3"/>
    <w:rsid w:val="007332E4"/>
    <w:rsid w:val="00733EEA"/>
    <w:rsid w:val="00734BD2"/>
    <w:rsid w:val="00734FE1"/>
    <w:rsid w:val="00735168"/>
    <w:rsid w:val="007358A4"/>
    <w:rsid w:val="00735E9D"/>
    <w:rsid w:val="00737744"/>
    <w:rsid w:val="00737B76"/>
    <w:rsid w:val="00740275"/>
    <w:rsid w:val="00740A52"/>
    <w:rsid w:val="00740D9A"/>
    <w:rsid w:val="00740EE5"/>
    <w:rsid w:val="007410B2"/>
    <w:rsid w:val="007410C3"/>
    <w:rsid w:val="00745923"/>
    <w:rsid w:val="0074639D"/>
    <w:rsid w:val="00746932"/>
    <w:rsid w:val="00746FB8"/>
    <w:rsid w:val="00750282"/>
    <w:rsid w:val="00751174"/>
    <w:rsid w:val="007527A1"/>
    <w:rsid w:val="00754E6F"/>
    <w:rsid w:val="00755559"/>
    <w:rsid w:val="00755F16"/>
    <w:rsid w:val="00755F38"/>
    <w:rsid w:val="0075727C"/>
    <w:rsid w:val="007573D3"/>
    <w:rsid w:val="007608E4"/>
    <w:rsid w:val="00761B1F"/>
    <w:rsid w:val="00761B3A"/>
    <w:rsid w:val="00762391"/>
    <w:rsid w:val="007625D3"/>
    <w:rsid w:val="0076293A"/>
    <w:rsid w:val="00765ADE"/>
    <w:rsid w:val="00765D54"/>
    <w:rsid w:val="00770B22"/>
    <w:rsid w:val="00770B4C"/>
    <w:rsid w:val="00771BC7"/>
    <w:rsid w:val="007750EF"/>
    <w:rsid w:val="0077571B"/>
    <w:rsid w:val="00775765"/>
    <w:rsid w:val="00780117"/>
    <w:rsid w:val="00780C29"/>
    <w:rsid w:val="00780D12"/>
    <w:rsid w:val="007812BA"/>
    <w:rsid w:val="0078213B"/>
    <w:rsid w:val="00782583"/>
    <w:rsid w:val="0078376E"/>
    <w:rsid w:val="00783C09"/>
    <w:rsid w:val="007844BD"/>
    <w:rsid w:val="007851FD"/>
    <w:rsid w:val="007856AD"/>
    <w:rsid w:val="00786DCA"/>
    <w:rsid w:val="007905A9"/>
    <w:rsid w:val="00791086"/>
    <w:rsid w:val="007917D1"/>
    <w:rsid w:val="00795954"/>
    <w:rsid w:val="00796915"/>
    <w:rsid w:val="00796BB7"/>
    <w:rsid w:val="00797360"/>
    <w:rsid w:val="007978B8"/>
    <w:rsid w:val="007A012A"/>
    <w:rsid w:val="007A24C9"/>
    <w:rsid w:val="007A344E"/>
    <w:rsid w:val="007A3683"/>
    <w:rsid w:val="007A5C27"/>
    <w:rsid w:val="007A77D9"/>
    <w:rsid w:val="007A7A9C"/>
    <w:rsid w:val="007A7E85"/>
    <w:rsid w:val="007B0758"/>
    <w:rsid w:val="007B2CCE"/>
    <w:rsid w:val="007B2CEB"/>
    <w:rsid w:val="007B5461"/>
    <w:rsid w:val="007B611B"/>
    <w:rsid w:val="007B6371"/>
    <w:rsid w:val="007B656F"/>
    <w:rsid w:val="007C2F5A"/>
    <w:rsid w:val="007C3EAD"/>
    <w:rsid w:val="007C62A4"/>
    <w:rsid w:val="007C79C7"/>
    <w:rsid w:val="007C79D8"/>
    <w:rsid w:val="007D0701"/>
    <w:rsid w:val="007D0AF5"/>
    <w:rsid w:val="007D1ACC"/>
    <w:rsid w:val="007D2D05"/>
    <w:rsid w:val="007D2F90"/>
    <w:rsid w:val="007D36CB"/>
    <w:rsid w:val="007D6449"/>
    <w:rsid w:val="007D6BB8"/>
    <w:rsid w:val="007D6DED"/>
    <w:rsid w:val="007E3AB5"/>
    <w:rsid w:val="007E49E7"/>
    <w:rsid w:val="007E5661"/>
    <w:rsid w:val="007F1721"/>
    <w:rsid w:val="007F218C"/>
    <w:rsid w:val="007F3504"/>
    <w:rsid w:val="007F3879"/>
    <w:rsid w:val="007F3F34"/>
    <w:rsid w:val="007F3F4C"/>
    <w:rsid w:val="007F73CA"/>
    <w:rsid w:val="007F7597"/>
    <w:rsid w:val="0080051D"/>
    <w:rsid w:val="008028D7"/>
    <w:rsid w:val="00803173"/>
    <w:rsid w:val="00803DE6"/>
    <w:rsid w:val="00804F47"/>
    <w:rsid w:val="0080560F"/>
    <w:rsid w:val="008065DF"/>
    <w:rsid w:val="008076F3"/>
    <w:rsid w:val="008079E9"/>
    <w:rsid w:val="0081040B"/>
    <w:rsid w:val="00810514"/>
    <w:rsid w:val="0081190B"/>
    <w:rsid w:val="0081191F"/>
    <w:rsid w:val="00812FDA"/>
    <w:rsid w:val="008130B1"/>
    <w:rsid w:val="00813552"/>
    <w:rsid w:val="008145EC"/>
    <w:rsid w:val="00817F0A"/>
    <w:rsid w:val="00820AD8"/>
    <w:rsid w:val="0082158D"/>
    <w:rsid w:val="00822305"/>
    <w:rsid w:val="008225FD"/>
    <w:rsid w:val="00823E63"/>
    <w:rsid w:val="00824B91"/>
    <w:rsid w:val="00826A25"/>
    <w:rsid w:val="0082709B"/>
    <w:rsid w:val="00827581"/>
    <w:rsid w:val="008319B0"/>
    <w:rsid w:val="00831C70"/>
    <w:rsid w:val="00831FDF"/>
    <w:rsid w:val="0083223B"/>
    <w:rsid w:val="00832486"/>
    <w:rsid w:val="00832A30"/>
    <w:rsid w:val="00833808"/>
    <w:rsid w:val="00833A7E"/>
    <w:rsid w:val="00833EA1"/>
    <w:rsid w:val="00834273"/>
    <w:rsid w:val="0083457A"/>
    <w:rsid w:val="0083461F"/>
    <w:rsid w:val="00835A1C"/>
    <w:rsid w:val="00837896"/>
    <w:rsid w:val="00840280"/>
    <w:rsid w:val="008404FE"/>
    <w:rsid w:val="008410AE"/>
    <w:rsid w:val="00841EE2"/>
    <w:rsid w:val="00842F08"/>
    <w:rsid w:val="00843816"/>
    <w:rsid w:val="00844274"/>
    <w:rsid w:val="00844E9B"/>
    <w:rsid w:val="00845EA0"/>
    <w:rsid w:val="00847A01"/>
    <w:rsid w:val="0085045C"/>
    <w:rsid w:val="00850A34"/>
    <w:rsid w:val="00850E80"/>
    <w:rsid w:val="00851AD8"/>
    <w:rsid w:val="00854599"/>
    <w:rsid w:val="00854DC9"/>
    <w:rsid w:val="00855ADE"/>
    <w:rsid w:val="00856366"/>
    <w:rsid w:val="0085646F"/>
    <w:rsid w:val="00856C56"/>
    <w:rsid w:val="0085755C"/>
    <w:rsid w:val="008610A0"/>
    <w:rsid w:val="0086198F"/>
    <w:rsid w:val="00862146"/>
    <w:rsid w:val="008621D2"/>
    <w:rsid w:val="00863079"/>
    <w:rsid w:val="00863F23"/>
    <w:rsid w:val="0086423B"/>
    <w:rsid w:val="0086432A"/>
    <w:rsid w:val="00864776"/>
    <w:rsid w:val="00870047"/>
    <w:rsid w:val="0087177D"/>
    <w:rsid w:val="00872A28"/>
    <w:rsid w:val="00872B55"/>
    <w:rsid w:val="00872B5E"/>
    <w:rsid w:val="00873693"/>
    <w:rsid w:val="0087532F"/>
    <w:rsid w:val="00877564"/>
    <w:rsid w:val="00880004"/>
    <w:rsid w:val="008803F5"/>
    <w:rsid w:val="00880A53"/>
    <w:rsid w:val="00880E98"/>
    <w:rsid w:val="00880F34"/>
    <w:rsid w:val="00881251"/>
    <w:rsid w:val="0088486B"/>
    <w:rsid w:val="008864AA"/>
    <w:rsid w:val="008873BD"/>
    <w:rsid w:val="00890187"/>
    <w:rsid w:val="008903B4"/>
    <w:rsid w:val="00890F0A"/>
    <w:rsid w:val="008914D2"/>
    <w:rsid w:val="00891D7E"/>
    <w:rsid w:val="008929D0"/>
    <w:rsid w:val="00892BC3"/>
    <w:rsid w:val="00892FCE"/>
    <w:rsid w:val="00894A3B"/>
    <w:rsid w:val="00895B27"/>
    <w:rsid w:val="00897BD6"/>
    <w:rsid w:val="00897E2E"/>
    <w:rsid w:val="00897EED"/>
    <w:rsid w:val="008A0D66"/>
    <w:rsid w:val="008A1843"/>
    <w:rsid w:val="008A270F"/>
    <w:rsid w:val="008A5FD4"/>
    <w:rsid w:val="008A7A28"/>
    <w:rsid w:val="008A7F26"/>
    <w:rsid w:val="008B0149"/>
    <w:rsid w:val="008B01FA"/>
    <w:rsid w:val="008B21CC"/>
    <w:rsid w:val="008B3F20"/>
    <w:rsid w:val="008B4188"/>
    <w:rsid w:val="008B5818"/>
    <w:rsid w:val="008B6061"/>
    <w:rsid w:val="008B6FFE"/>
    <w:rsid w:val="008C0161"/>
    <w:rsid w:val="008C1133"/>
    <w:rsid w:val="008C17FA"/>
    <w:rsid w:val="008C1ECE"/>
    <w:rsid w:val="008C2720"/>
    <w:rsid w:val="008C2A98"/>
    <w:rsid w:val="008C4994"/>
    <w:rsid w:val="008C50A0"/>
    <w:rsid w:val="008C551F"/>
    <w:rsid w:val="008C65E1"/>
    <w:rsid w:val="008D0640"/>
    <w:rsid w:val="008D0BB7"/>
    <w:rsid w:val="008D216E"/>
    <w:rsid w:val="008D2575"/>
    <w:rsid w:val="008D3277"/>
    <w:rsid w:val="008D3337"/>
    <w:rsid w:val="008D4AF0"/>
    <w:rsid w:val="008D5C3D"/>
    <w:rsid w:val="008D6158"/>
    <w:rsid w:val="008D6624"/>
    <w:rsid w:val="008D760A"/>
    <w:rsid w:val="008D7991"/>
    <w:rsid w:val="008E0B55"/>
    <w:rsid w:val="008E11A6"/>
    <w:rsid w:val="008E1544"/>
    <w:rsid w:val="008E1D1F"/>
    <w:rsid w:val="008E2840"/>
    <w:rsid w:val="008E3D8A"/>
    <w:rsid w:val="008E560F"/>
    <w:rsid w:val="008E6D41"/>
    <w:rsid w:val="008E7DDD"/>
    <w:rsid w:val="008F0240"/>
    <w:rsid w:val="008F189D"/>
    <w:rsid w:val="008F3B03"/>
    <w:rsid w:val="008F41A4"/>
    <w:rsid w:val="008F4439"/>
    <w:rsid w:val="008F4FB2"/>
    <w:rsid w:val="008F5638"/>
    <w:rsid w:val="008F7F2B"/>
    <w:rsid w:val="00900CAF"/>
    <w:rsid w:val="00902BE3"/>
    <w:rsid w:val="00902BE8"/>
    <w:rsid w:val="009034F0"/>
    <w:rsid w:val="00903A3A"/>
    <w:rsid w:val="00905842"/>
    <w:rsid w:val="0090654B"/>
    <w:rsid w:val="009104F9"/>
    <w:rsid w:val="009111F8"/>
    <w:rsid w:val="0091378D"/>
    <w:rsid w:val="00914714"/>
    <w:rsid w:val="0091485D"/>
    <w:rsid w:val="00915244"/>
    <w:rsid w:val="00915B95"/>
    <w:rsid w:val="0091634A"/>
    <w:rsid w:val="00916BBB"/>
    <w:rsid w:val="00920EC3"/>
    <w:rsid w:val="00921B0E"/>
    <w:rsid w:val="00923078"/>
    <w:rsid w:val="00923773"/>
    <w:rsid w:val="00924C4A"/>
    <w:rsid w:val="00925FE5"/>
    <w:rsid w:val="00926AE8"/>
    <w:rsid w:val="00926CA2"/>
    <w:rsid w:val="00927728"/>
    <w:rsid w:val="0092772E"/>
    <w:rsid w:val="00930B82"/>
    <w:rsid w:val="00931395"/>
    <w:rsid w:val="009319BD"/>
    <w:rsid w:val="00931C85"/>
    <w:rsid w:val="00931F5A"/>
    <w:rsid w:val="009322D5"/>
    <w:rsid w:val="00935B16"/>
    <w:rsid w:val="00935C9F"/>
    <w:rsid w:val="009360C8"/>
    <w:rsid w:val="009363C1"/>
    <w:rsid w:val="00936FE9"/>
    <w:rsid w:val="00940C2B"/>
    <w:rsid w:val="009421CC"/>
    <w:rsid w:val="009438FA"/>
    <w:rsid w:val="009441C5"/>
    <w:rsid w:val="009458F7"/>
    <w:rsid w:val="00945D42"/>
    <w:rsid w:val="00947B0A"/>
    <w:rsid w:val="009502DE"/>
    <w:rsid w:val="00952587"/>
    <w:rsid w:val="0095321D"/>
    <w:rsid w:val="00954747"/>
    <w:rsid w:val="009547C8"/>
    <w:rsid w:val="00954989"/>
    <w:rsid w:val="00954DF8"/>
    <w:rsid w:val="00956A03"/>
    <w:rsid w:val="00956CC2"/>
    <w:rsid w:val="009572D5"/>
    <w:rsid w:val="00957686"/>
    <w:rsid w:val="00962D49"/>
    <w:rsid w:val="009651B7"/>
    <w:rsid w:val="00965B92"/>
    <w:rsid w:val="009662B7"/>
    <w:rsid w:val="00966E6A"/>
    <w:rsid w:val="00967D5C"/>
    <w:rsid w:val="0097132F"/>
    <w:rsid w:val="009724D8"/>
    <w:rsid w:val="00974180"/>
    <w:rsid w:val="00975200"/>
    <w:rsid w:val="00975636"/>
    <w:rsid w:val="00975850"/>
    <w:rsid w:val="00975E24"/>
    <w:rsid w:val="00977185"/>
    <w:rsid w:val="00977E2B"/>
    <w:rsid w:val="009801D7"/>
    <w:rsid w:val="00980B1B"/>
    <w:rsid w:val="00980D0D"/>
    <w:rsid w:val="009811D6"/>
    <w:rsid w:val="00981612"/>
    <w:rsid w:val="00982B0D"/>
    <w:rsid w:val="00983A69"/>
    <w:rsid w:val="00983D77"/>
    <w:rsid w:val="00984902"/>
    <w:rsid w:val="009855EB"/>
    <w:rsid w:val="00985D5C"/>
    <w:rsid w:val="00985E03"/>
    <w:rsid w:val="009861FB"/>
    <w:rsid w:val="009901DB"/>
    <w:rsid w:val="00991693"/>
    <w:rsid w:val="00992061"/>
    <w:rsid w:val="009930F5"/>
    <w:rsid w:val="00994026"/>
    <w:rsid w:val="0099464F"/>
    <w:rsid w:val="00995F0D"/>
    <w:rsid w:val="00996FF3"/>
    <w:rsid w:val="0099741E"/>
    <w:rsid w:val="009A10B1"/>
    <w:rsid w:val="009A133B"/>
    <w:rsid w:val="009A4BF7"/>
    <w:rsid w:val="009A4C66"/>
    <w:rsid w:val="009A54C9"/>
    <w:rsid w:val="009A5CD7"/>
    <w:rsid w:val="009A6C42"/>
    <w:rsid w:val="009B0A81"/>
    <w:rsid w:val="009B2F74"/>
    <w:rsid w:val="009B5FDE"/>
    <w:rsid w:val="009B7166"/>
    <w:rsid w:val="009B7182"/>
    <w:rsid w:val="009B76A3"/>
    <w:rsid w:val="009B7846"/>
    <w:rsid w:val="009B7926"/>
    <w:rsid w:val="009C2183"/>
    <w:rsid w:val="009C25FC"/>
    <w:rsid w:val="009C5925"/>
    <w:rsid w:val="009C69C5"/>
    <w:rsid w:val="009C6A4C"/>
    <w:rsid w:val="009C76F6"/>
    <w:rsid w:val="009C7F36"/>
    <w:rsid w:val="009D16E7"/>
    <w:rsid w:val="009D29C6"/>
    <w:rsid w:val="009D2F58"/>
    <w:rsid w:val="009D614F"/>
    <w:rsid w:val="009D6AB5"/>
    <w:rsid w:val="009D6EB0"/>
    <w:rsid w:val="009E0133"/>
    <w:rsid w:val="009E05A3"/>
    <w:rsid w:val="009E3751"/>
    <w:rsid w:val="009E53F3"/>
    <w:rsid w:val="009E56D5"/>
    <w:rsid w:val="009E63A7"/>
    <w:rsid w:val="009E66B4"/>
    <w:rsid w:val="009F25EF"/>
    <w:rsid w:val="009F2D9D"/>
    <w:rsid w:val="009F2F5B"/>
    <w:rsid w:val="009F46D8"/>
    <w:rsid w:val="009F47C1"/>
    <w:rsid w:val="009F51F1"/>
    <w:rsid w:val="009F67CC"/>
    <w:rsid w:val="009F6855"/>
    <w:rsid w:val="009F6C91"/>
    <w:rsid w:val="00A02A2E"/>
    <w:rsid w:val="00A03A87"/>
    <w:rsid w:val="00A05037"/>
    <w:rsid w:val="00A051B1"/>
    <w:rsid w:val="00A0527D"/>
    <w:rsid w:val="00A05470"/>
    <w:rsid w:val="00A05650"/>
    <w:rsid w:val="00A066D0"/>
    <w:rsid w:val="00A07348"/>
    <w:rsid w:val="00A0784E"/>
    <w:rsid w:val="00A10D29"/>
    <w:rsid w:val="00A120C1"/>
    <w:rsid w:val="00A128FD"/>
    <w:rsid w:val="00A138B1"/>
    <w:rsid w:val="00A13F5F"/>
    <w:rsid w:val="00A15128"/>
    <w:rsid w:val="00A157F8"/>
    <w:rsid w:val="00A167F2"/>
    <w:rsid w:val="00A178A6"/>
    <w:rsid w:val="00A21FC8"/>
    <w:rsid w:val="00A23A39"/>
    <w:rsid w:val="00A24697"/>
    <w:rsid w:val="00A24CA1"/>
    <w:rsid w:val="00A2509E"/>
    <w:rsid w:val="00A272B5"/>
    <w:rsid w:val="00A27712"/>
    <w:rsid w:val="00A3048F"/>
    <w:rsid w:val="00A30583"/>
    <w:rsid w:val="00A3217C"/>
    <w:rsid w:val="00A322CB"/>
    <w:rsid w:val="00A326B3"/>
    <w:rsid w:val="00A326C0"/>
    <w:rsid w:val="00A3363B"/>
    <w:rsid w:val="00A33A46"/>
    <w:rsid w:val="00A35F63"/>
    <w:rsid w:val="00A36291"/>
    <w:rsid w:val="00A365A5"/>
    <w:rsid w:val="00A36AE9"/>
    <w:rsid w:val="00A372BA"/>
    <w:rsid w:val="00A41EA1"/>
    <w:rsid w:val="00A43FB5"/>
    <w:rsid w:val="00A446ED"/>
    <w:rsid w:val="00A44984"/>
    <w:rsid w:val="00A45FA0"/>
    <w:rsid w:val="00A476BC"/>
    <w:rsid w:val="00A47BCB"/>
    <w:rsid w:val="00A47C15"/>
    <w:rsid w:val="00A47F41"/>
    <w:rsid w:val="00A505E4"/>
    <w:rsid w:val="00A5093C"/>
    <w:rsid w:val="00A52601"/>
    <w:rsid w:val="00A52771"/>
    <w:rsid w:val="00A52DBF"/>
    <w:rsid w:val="00A533DA"/>
    <w:rsid w:val="00A53E45"/>
    <w:rsid w:val="00A54BBF"/>
    <w:rsid w:val="00A557DD"/>
    <w:rsid w:val="00A56ACB"/>
    <w:rsid w:val="00A56E63"/>
    <w:rsid w:val="00A573B7"/>
    <w:rsid w:val="00A574FF"/>
    <w:rsid w:val="00A6109A"/>
    <w:rsid w:val="00A613D5"/>
    <w:rsid w:val="00A6190E"/>
    <w:rsid w:val="00A623CC"/>
    <w:rsid w:val="00A63A85"/>
    <w:rsid w:val="00A656E3"/>
    <w:rsid w:val="00A6688E"/>
    <w:rsid w:val="00A67BB9"/>
    <w:rsid w:val="00A70BDF"/>
    <w:rsid w:val="00A72286"/>
    <w:rsid w:val="00A73009"/>
    <w:rsid w:val="00A73787"/>
    <w:rsid w:val="00A73A2C"/>
    <w:rsid w:val="00A73FB0"/>
    <w:rsid w:val="00A744F4"/>
    <w:rsid w:val="00A75950"/>
    <w:rsid w:val="00A76508"/>
    <w:rsid w:val="00A767AE"/>
    <w:rsid w:val="00A76B0C"/>
    <w:rsid w:val="00A77CC2"/>
    <w:rsid w:val="00A800F6"/>
    <w:rsid w:val="00A80253"/>
    <w:rsid w:val="00A80505"/>
    <w:rsid w:val="00A811D4"/>
    <w:rsid w:val="00A81F3A"/>
    <w:rsid w:val="00A82DA5"/>
    <w:rsid w:val="00A82F72"/>
    <w:rsid w:val="00A84D90"/>
    <w:rsid w:val="00A84FC6"/>
    <w:rsid w:val="00A857F3"/>
    <w:rsid w:val="00A85CF3"/>
    <w:rsid w:val="00A85F87"/>
    <w:rsid w:val="00A873EE"/>
    <w:rsid w:val="00A87669"/>
    <w:rsid w:val="00A91961"/>
    <w:rsid w:val="00A92C53"/>
    <w:rsid w:val="00A93290"/>
    <w:rsid w:val="00A947DC"/>
    <w:rsid w:val="00A94A9A"/>
    <w:rsid w:val="00A9748A"/>
    <w:rsid w:val="00A97DF1"/>
    <w:rsid w:val="00AA1627"/>
    <w:rsid w:val="00AA1C33"/>
    <w:rsid w:val="00AA20D7"/>
    <w:rsid w:val="00AA30F5"/>
    <w:rsid w:val="00AA3447"/>
    <w:rsid w:val="00AA394E"/>
    <w:rsid w:val="00AA4838"/>
    <w:rsid w:val="00AA4AA4"/>
    <w:rsid w:val="00AA7851"/>
    <w:rsid w:val="00AB09B0"/>
    <w:rsid w:val="00AB1677"/>
    <w:rsid w:val="00AB1B2E"/>
    <w:rsid w:val="00AB28BF"/>
    <w:rsid w:val="00AB4A2A"/>
    <w:rsid w:val="00AB5292"/>
    <w:rsid w:val="00AB54F0"/>
    <w:rsid w:val="00AB57FB"/>
    <w:rsid w:val="00AB5CCA"/>
    <w:rsid w:val="00AB6243"/>
    <w:rsid w:val="00AB679B"/>
    <w:rsid w:val="00AB6B73"/>
    <w:rsid w:val="00AB7B02"/>
    <w:rsid w:val="00AC1040"/>
    <w:rsid w:val="00AC1FDC"/>
    <w:rsid w:val="00AC2015"/>
    <w:rsid w:val="00AC20D1"/>
    <w:rsid w:val="00AC29F2"/>
    <w:rsid w:val="00AC2BFC"/>
    <w:rsid w:val="00AC3C1A"/>
    <w:rsid w:val="00AC3E4D"/>
    <w:rsid w:val="00AC4650"/>
    <w:rsid w:val="00AC6F30"/>
    <w:rsid w:val="00AD10F8"/>
    <w:rsid w:val="00AD1571"/>
    <w:rsid w:val="00AD278C"/>
    <w:rsid w:val="00AD286D"/>
    <w:rsid w:val="00AD32F0"/>
    <w:rsid w:val="00AD40D1"/>
    <w:rsid w:val="00AD45C7"/>
    <w:rsid w:val="00AD536C"/>
    <w:rsid w:val="00AD697D"/>
    <w:rsid w:val="00AE0526"/>
    <w:rsid w:val="00AE15BF"/>
    <w:rsid w:val="00AE3A40"/>
    <w:rsid w:val="00AE4857"/>
    <w:rsid w:val="00AE5E75"/>
    <w:rsid w:val="00AF01B0"/>
    <w:rsid w:val="00AF0606"/>
    <w:rsid w:val="00AF2685"/>
    <w:rsid w:val="00AF7D1A"/>
    <w:rsid w:val="00B0092B"/>
    <w:rsid w:val="00B012E4"/>
    <w:rsid w:val="00B01561"/>
    <w:rsid w:val="00B016CF"/>
    <w:rsid w:val="00B02DD1"/>
    <w:rsid w:val="00B03BBA"/>
    <w:rsid w:val="00B04846"/>
    <w:rsid w:val="00B05309"/>
    <w:rsid w:val="00B057E1"/>
    <w:rsid w:val="00B06395"/>
    <w:rsid w:val="00B0682C"/>
    <w:rsid w:val="00B073B1"/>
    <w:rsid w:val="00B07E9B"/>
    <w:rsid w:val="00B07FA9"/>
    <w:rsid w:val="00B108C9"/>
    <w:rsid w:val="00B13F98"/>
    <w:rsid w:val="00B140C3"/>
    <w:rsid w:val="00B14A67"/>
    <w:rsid w:val="00B1591E"/>
    <w:rsid w:val="00B16276"/>
    <w:rsid w:val="00B1632E"/>
    <w:rsid w:val="00B1647B"/>
    <w:rsid w:val="00B177B1"/>
    <w:rsid w:val="00B206EF"/>
    <w:rsid w:val="00B2149D"/>
    <w:rsid w:val="00B218F4"/>
    <w:rsid w:val="00B223E5"/>
    <w:rsid w:val="00B25E4B"/>
    <w:rsid w:val="00B27D7A"/>
    <w:rsid w:val="00B30410"/>
    <w:rsid w:val="00B30DD3"/>
    <w:rsid w:val="00B31D99"/>
    <w:rsid w:val="00B326BE"/>
    <w:rsid w:val="00B3444E"/>
    <w:rsid w:val="00B35D80"/>
    <w:rsid w:val="00B37578"/>
    <w:rsid w:val="00B376F6"/>
    <w:rsid w:val="00B40650"/>
    <w:rsid w:val="00B4118F"/>
    <w:rsid w:val="00B4260B"/>
    <w:rsid w:val="00B45580"/>
    <w:rsid w:val="00B46635"/>
    <w:rsid w:val="00B47425"/>
    <w:rsid w:val="00B47D98"/>
    <w:rsid w:val="00B506F6"/>
    <w:rsid w:val="00B5124A"/>
    <w:rsid w:val="00B51CAA"/>
    <w:rsid w:val="00B5320E"/>
    <w:rsid w:val="00B53C92"/>
    <w:rsid w:val="00B53E5C"/>
    <w:rsid w:val="00B5519C"/>
    <w:rsid w:val="00B5594D"/>
    <w:rsid w:val="00B5652E"/>
    <w:rsid w:val="00B56975"/>
    <w:rsid w:val="00B5744F"/>
    <w:rsid w:val="00B57C9A"/>
    <w:rsid w:val="00B60611"/>
    <w:rsid w:val="00B6190F"/>
    <w:rsid w:val="00B61F92"/>
    <w:rsid w:val="00B636AD"/>
    <w:rsid w:val="00B63B73"/>
    <w:rsid w:val="00B646D7"/>
    <w:rsid w:val="00B64AF4"/>
    <w:rsid w:val="00B66865"/>
    <w:rsid w:val="00B66E1B"/>
    <w:rsid w:val="00B67597"/>
    <w:rsid w:val="00B708BB"/>
    <w:rsid w:val="00B71712"/>
    <w:rsid w:val="00B71908"/>
    <w:rsid w:val="00B71DDD"/>
    <w:rsid w:val="00B71F33"/>
    <w:rsid w:val="00B71F6D"/>
    <w:rsid w:val="00B72932"/>
    <w:rsid w:val="00B72990"/>
    <w:rsid w:val="00B736AA"/>
    <w:rsid w:val="00B73849"/>
    <w:rsid w:val="00B758CD"/>
    <w:rsid w:val="00B8042E"/>
    <w:rsid w:val="00B805F1"/>
    <w:rsid w:val="00B837B1"/>
    <w:rsid w:val="00B86523"/>
    <w:rsid w:val="00B86B24"/>
    <w:rsid w:val="00B877B5"/>
    <w:rsid w:val="00B8788F"/>
    <w:rsid w:val="00B903D8"/>
    <w:rsid w:val="00B90454"/>
    <w:rsid w:val="00B9155B"/>
    <w:rsid w:val="00B91DCB"/>
    <w:rsid w:val="00B93B5F"/>
    <w:rsid w:val="00B94807"/>
    <w:rsid w:val="00B95F03"/>
    <w:rsid w:val="00B96494"/>
    <w:rsid w:val="00B96C9A"/>
    <w:rsid w:val="00BA171E"/>
    <w:rsid w:val="00BA18B6"/>
    <w:rsid w:val="00BA2540"/>
    <w:rsid w:val="00BA2603"/>
    <w:rsid w:val="00BA4ED5"/>
    <w:rsid w:val="00BA5941"/>
    <w:rsid w:val="00BA6064"/>
    <w:rsid w:val="00BA67E5"/>
    <w:rsid w:val="00BA75E4"/>
    <w:rsid w:val="00BA791E"/>
    <w:rsid w:val="00BA7D7B"/>
    <w:rsid w:val="00BB087E"/>
    <w:rsid w:val="00BB0D94"/>
    <w:rsid w:val="00BB135B"/>
    <w:rsid w:val="00BB394C"/>
    <w:rsid w:val="00BB4327"/>
    <w:rsid w:val="00BB46A5"/>
    <w:rsid w:val="00BB48F7"/>
    <w:rsid w:val="00BB5A64"/>
    <w:rsid w:val="00BB6104"/>
    <w:rsid w:val="00BB61A8"/>
    <w:rsid w:val="00BB6AB6"/>
    <w:rsid w:val="00BB79EE"/>
    <w:rsid w:val="00BB7B66"/>
    <w:rsid w:val="00BC02C4"/>
    <w:rsid w:val="00BC0338"/>
    <w:rsid w:val="00BC1B5B"/>
    <w:rsid w:val="00BC2310"/>
    <w:rsid w:val="00BC269E"/>
    <w:rsid w:val="00BC313F"/>
    <w:rsid w:val="00BC3755"/>
    <w:rsid w:val="00BC3CC4"/>
    <w:rsid w:val="00BC51F1"/>
    <w:rsid w:val="00BC58D8"/>
    <w:rsid w:val="00BC5E82"/>
    <w:rsid w:val="00BD0D16"/>
    <w:rsid w:val="00BD1B28"/>
    <w:rsid w:val="00BD4BEA"/>
    <w:rsid w:val="00BD4FDE"/>
    <w:rsid w:val="00BD51BE"/>
    <w:rsid w:val="00BD5E97"/>
    <w:rsid w:val="00BD6F96"/>
    <w:rsid w:val="00BD718E"/>
    <w:rsid w:val="00BE12E1"/>
    <w:rsid w:val="00BE197E"/>
    <w:rsid w:val="00BE1EA0"/>
    <w:rsid w:val="00BE390F"/>
    <w:rsid w:val="00BE4CB6"/>
    <w:rsid w:val="00BE57BA"/>
    <w:rsid w:val="00BE5ADA"/>
    <w:rsid w:val="00BE6242"/>
    <w:rsid w:val="00BF0CAC"/>
    <w:rsid w:val="00BF297D"/>
    <w:rsid w:val="00BF3FEF"/>
    <w:rsid w:val="00BF4C3F"/>
    <w:rsid w:val="00BF52F2"/>
    <w:rsid w:val="00BF5598"/>
    <w:rsid w:val="00BF5B33"/>
    <w:rsid w:val="00BF7354"/>
    <w:rsid w:val="00BF74C5"/>
    <w:rsid w:val="00BF7AD9"/>
    <w:rsid w:val="00C00892"/>
    <w:rsid w:val="00C008B0"/>
    <w:rsid w:val="00C00EF0"/>
    <w:rsid w:val="00C01340"/>
    <w:rsid w:val="00C01E28"/>
    <w:rsid w:val="00C01E45"/>
    <w:rsid w:val="00C0348F"/>
    <w:rsid w:val="00C03F86"/>
    <w:rsid w:val="00C0441B"/>
    <w:rsid w:val="00C04C07"/>
    <w:rsid w:val="00C052E1"/>
    <w:rsid w:val="00C0541D"/>
    <w:rsid w:val="00C07BEA"/>
    <w:rsid w:val="00C11FE5"/>
    <w:rsid w:val="00C1212E"/>
    <w:rsid w:val="00C14F8F"/>
    <w:rsid w:val="00C1562E"/>
    <w:rsid w:val="00C1574A"/>
    <w:rsid w:val="00C162F2"/>
    <w:rsid w:val="00C208D4"/>
    <w:rsid w:val="00C2362F"/>
    <w:rsid w:val="00C24BDB"/>
    <w:rsid w:val="00C24FAC"/>
    <w:rsid w:val="00C2516D"/>
    <w:rsid w:val="00C269D3"/>
    <w:rsid w:val="00C27441"/>
    <w:rsid w:val="00C30184"/>
    <w:rsid w:val="00C302B5"/>
    <w:rsid w:val="00C31B52"/>
    <w:rsid w:val="00C329E4"/>
    <w:rsid w:val="00C3387E"/>
    <w:rsid w:val="00C33C87"/>
    <w:rsid w:val="00C34957"/>
    <w:rsid w:val="00C34A96"/>
    <w:rsid w:val="00C35664"/>
    <w:rsid w:val="00C40DF0"/>
    <w:rsid w:val="00C43915"/>
    <w:rsid w:val="00C4677E"/>
    <w:rsid w:val="00C475BD"/>
    <w:rsid w:val="00C4770A"/>
    <w:rsid w:val="00C502CC"/>
    <w:rsid w:val="00C50B34"/>
    <w:rsid w:val="00C50FBA"/>
    <w:rsid w:val="00C5123B"/>
    <w:rsid w:val="00C54CCB"/>
    <w:rsid w:val="00C54EB6"/>
    <w:rsid w:val="00C550DD"/>
    <w:rsid w:val="00C55922"/>
    <w:rsid w:val="00C57265"/>
    <w:rsid w:val="00C600F8"/>
    <w:rsid w:val="00C600FF"/>
    <w:rsid w:val="00C6250D"/>
    <w:rsid w:val="00C63A26"/>
    <w:rsid w:val="00C64708"/>
    <w:rsid w:val="00C6547A"/>
    <w:rsid w:val="00C65D95"/>
    <w:rsid w:val="00C66743"/>
    <w:rsid w:val="00C66762"/>
    <w:rsid w:val="00C66785"/>
    <w:rsid w:val="00C67796"/>
    <w:rsid w:val="00C67892"/>
    <w:rsid w:val="00C717CB"/>
    <w:rsid w:val="00C71A69"/>
    <w:rsid w:val="00C72720"/>
    <w:rsid w:val="00C74412"/>
    <w:rsid w:val="00C751D2"/>
    <w:rsid w:val="00C76470"/>
    <w:rsid w:val="00C7648E"/>
    <w:rsid w:val="00C76D7E"/>
    <w:rsid w:val="00C7779C"/>
    <w:rsid w:val="00C811AF"/>
    <w:rsid w:val="00C81889"/>
    <w:rsid w:val="00C822A0"/>
    <w:rsid w:val="00C83C3D"/>
    <w:rsid w:val="00C84046"/>
    <w:rsid w:val="00C84BF8"/>
    <w:rsid w:val="00C86006"/>
    <w:rsid w:val="00C86312"/>
    <w:rsid w:val="00C872E4"/>
    <w:rsid w:val="00C87D98"/>
    <w:rsid w:val="00C87EF0"/>
    <w:rsid w:val="00C90E6F"/>
    <w:rsid w:val="00C9150A"/>
    <w:rsid w:val="00C91806"/>
    <w:rsid w:val="00C91FBA"/>
    <w:rsid w:val="00C9273F"/>
    <w:rsid w:val="00C93E4F"/>
    <w:rsid w:val="00C94196"/>
    <w:rsid w:val="00C9478B"/>
    <w:rsid w:val="00C94B96"/>
    <w:rsid w:val="00C94C0A"/>
    <w:rsid w:val="00C95396"/>
    <w:rsid w:val="00CA046E"/>
    <w:rsid w:val="00CA057D"/>
    <w:rsid w:val="00CA0DEC"/>
    <w:rsid w:val="00CA0E37"/>
    <w:rsid w:val="00CA135C"/>
    <w:rsid w:val="00CA1A97"/>
    <w:rsid w:val="00CA6731"/>
    <w:rsid w:val="00CA71B4"/>
    <w:rsid w:val="00CA799F"/>
    <w:rsid w:val="00CA7C5C"/>
    <w:rsid w:val="00CB06BA"/>
    <w:rsid w:val="00CB1AC4"/>
    <w:rsid w:val="00CB20CA"/>
    <w:rsid w:val="00CB2E05"/>
    <w:rsid w:val="00CB393B"/>
    <w:rsid w:val="00CB40D4"/>
    <w:rsid w:val="00CB4D59"/>
    <w:rsid w:val="00CB4F59"/>
    <w:rsid w:val="00CB6645"/>
    <w:rsid w:val="00CB6991"/>
    <w:rsid w:val="00CB73A2"/>
    <w:rsid w:val="00CC04F1"/>
    <w:rsid w:val="00CC1EAE"/>
    <w:rsid w:val="00CC21B4"/>
    <w:rsid w:val="00CC234A"/>
    <w:rsid w:val="00CC2E41"/>
    <w:rsid w:val="00CC384C"/>
    <w:rsid w:val="00CC407C"/>
    <w:rsid w:val="00CC6751"/>
    <w:rsid w:val="00CC6843"/>
    <w:rsid w:val="00CC6D32"/>
    <w:rsid w:val="00CC7253"/>
    <w:rsid w:val="00CC7DFC"/>
    <w:rsid w:val="00CD0C9A"/>
    <w:rsid w:val="00CD12AD"/>
    <w:rsid w:val="00CD2D24"/>
    <w:rsid w:val="00CD3064"/>
    <w:rsid w:val="00CD3F30"/>
    <w:rsid w:val="00CD4B0F"/>
    <w:rsid w:val="00CD52EA"/>
    <w:rsid w:val="00CD6D2D"/>
    <w:rsid w:val="00CD7EDB"/>
    <w:rsid w:val="00CE03DB"/>
    <w:rsid w:val="00CE2EEE"/>
    <w:rsid w:val="00CE44E1"/>
    <w:rsid w:val="00CE45D6"/>
    <w:rsid w:val="00CE560C"/>
    <w:rsid w:val="00CF0E5E"/>
    <w:rsid w:val="00CF11B6"/>
    <w:rsid w:val="00CF18D2"/>
    <w:rsid w:val="00CF2031"/>
    <w:rsid w:val="00CF42B1"/>
    <w:rsid w:val="00CF6A4C"/>
    <w:rsid w:val="00CF7D65"/>
    <w:rsid w:val="00D01009"/>
    <w:rsid w:val="00D02A68"/>
    <w:rsid w:val="00D03C67"/>
    <w:rsid w:val="00D03E24"/>
    <w:rsid w:val="00D054B7"/>
    <w:rsid w:val="00D06287"/>
    <w:rsid w:val="00D0638C"/>
    <w:rsid w:val="00D06AB2"/>
    <w:rsid w:val="00D06D36"/>
    <w:rsid w:val="00D06FA3"/>
    <w:rsid w:val="00D0764A"/>
    <w:rsid w:val="00D10582"/>
    <w:rsid w:val="00D1158F"/>
    <w:rsid w:val="00D12C03"/>
    <w:rsid w:val="00D14282"/>
    <w:rsid w:val="00D157E8"/>
    <w:rsid w:val="00D172E2"/>
    <w:rsid w:val="00D20572"/>
    <w:rsid w:val="00D211D9"/>
    <w:rsid w:val="00D21EB1"/>
    <w:rsid w:val="00D2219C"/>
    <w:rsid w:val="00D22531"/>
    <w:rsid w:val="00D2306F"/>
    <w:rsid w:val="00D23E43"/>
    <w:rsid w:val="00D264E3"/>
    <w:rsid w:val="00D2682D"/>
    <w:rsid w:val="00D26A9A"/>
    <w:rsid w:val="00D26AB0"/>
    <w:rsid w:val="00D26C73"/>
    <w:rsid w:val="00D271C9"/>
    <w:rsid w:val="00D272C2"/>
    <w:rsid w:val="00D27638"/>
    <w:rsid w:val="00D30C32"/>
    <w:rsid w:val="00D3325D"/>
    <w:rsid w:val="00D35D73"/>
    <w:rsid w:val="00D366E1"/>
    <w:rsid w:val="00D3708D"/>
    <w:rsid w:val="00D40862"/>
    <w:rsid w:val="00D412D4"/>
    <w:rsid w:val="00D4207B"/>
    <w:rsid w:val="00D4210C"/>
    <w:rsid w:val="00D42178"/>
    <w:rsid w:val="00D42AE0"/>
    <w:rsid w:val="00D44244"/>
    <w:rsid w:val="00D44A38"/>
    <w:rsid w:val="00D44AFF"/>
    <w:rsid w:val="00D46167"/>
    <w:rsid w:val="00D4619E"/>
    <w:rsid w:val="00D463F4"/>
    <w:rsid w:val="00D50CC2"/>
    <w:rsid w:val="00D5436C"/>
    <w:rsid w:val="00D54877"/>
    <w:rsid w:val="00D56127"/>
    <w:rsid w:val="00D56591"/>
    <w:rsid w:val="00D56927"/>
    <w:rsid w:val="00D56D54"/>
    <w:rsid w:val="00D574CB"/>
    <w:rsid w:val="00D578E1"/>
    <w:rsid w:val="00D57D90"/>
    <w:rsid w:val="00D62A47"/>
    <w:rsid w:val="00D62EDF"/>
    <w:rsid w:val="00D64293"/>
    <w:rsid w:val="00D64A54"/>
    <w:rsid w:val="00D64AC4"/>
    <w:rsid w:val="00D6515B"/>
    <w:rsid w:val="00D65AE3"/>
    <w:rsid w:val="00D65C42"/>
    <w:rsid w:val="00D67284"/>
    <w:rsid w:val="00D6740B"/>
    <w:rsid w:val="00D6793F"/>
    <w:rsid w:val="00D67F66"/>
    <w:rsid w:val="00D71AAE"/>
    <w:rsid w:val="00D739BB"/>
    <w:rsid w:val="00D73ADD"/>
    <w:rsid w:val="00D74A37"/>
    <w:rsid w:val="00D77986"/>
    <w:rsid w:val="00D77FE1"/>
    <w:rsid w:val="00D80148"/>
    <w:rsid w:val="00D81D4B"/>
    <w:rsid w:val="00D857F1"/>
    <w:rsid w:val="00D85834"/>
    <w:rsid w:val="00D85DDC"/>
    <w:rsid w:val="00D87B4F"/>
    <w:rsid w:val="00D90E11"/>
    <w:rsid w:val="00D9138C"/>
    <w:rsid w:val="00D91B10"/>
    <w:rsid w:val="00D92927"/>
    <w:rsid w:val="00D93B2B"/>
    <w:rsid w:val="00D94333"/>
    <w:rsid w:val="00D96AEA"/>
    <w:rsid w:val="00D97323"/>
    <w:rsid w:val="00DA087C"/>
    <w:rsid w:val="00DA23CD"/>
    <w:rsid w:val="00DA3164"/>
    <w:rsid w:val="00DA5297"/>
    <w:rsid w:val="00DA7B93"/>
    <w:rsid w:val="00DB1B04"/>
    <w:rsid w:val="00DB278B"/>
    <w:rsid w:val="00DB2A6A"/>
    <w:rsid w:val="00DB3CDD"/>
    <w:rsid w:val="00DB3EE1"/>
    <w:rsid w:val="00DB520E"/>
    <w:rsid w:val="00DB6DA4"/>
    <w:rsid w:val="00DB7164"/>
    <w:rsid w:val="00DC112F"/>
    <w:rsid w:val="00DC139F"/>
    <w:rsid w:val="00DC19B1"/>
    <w:rsid w:val="00DC26D6"/>
    <w:rsid w:val="00DC46E3"/>
    <w:rsid w:val="00DC5E30"/>
    <w:rsid w:val="00DC7ABB"/>
    <w:rsid w:val="00DD0A6E"/>
    <w:rsid w:val="00DD2444"/>
    <w:rsid w:val="00DD2719"/>
    <w:rsid w:val="00DD2CEF"/>
    <w:rsid w:val="00DD46FC"/>
    <w:rsid w:val="00DD5662"/>
    <w:rsid w:val="00DD68D3"/>
    <w:rsid w:val="00DE2838"/>
    <w:rsid w:val="00DE2B41"/>
    <w:rsid w:val="00DE2B5A"/>
    <w:rsid w:val="00DE507D"/>
    <w:rsid w:val="00DE56B7"/>
    <w:rsid w:val="00DE5D7A"/>
    <w:rsid w:val="00DE621A"/>
    <w:rsid w:val="00DE77BC"/>
    <w:rsid w:val="00DF0204"/>
    <w:rsid w:val="00DF0A10"/>
    <w:rsid w:val="00DF0ED3"/>
    <w:rsid w:val="00DF104B"/>
    <w:rsid w:val="00DF1303"/>
    <w:rsid w:val="00DF2271"/>
    <w:rsid w:val="00DF3540"/>
    <w:rsid w:val="00DF355B"/>
    <w:rsid w:val="00DF36DF"/>
    <w:rsid w:val="00DF40F9"/>
    <w:rsid w:val="00DF6341"/>
    <w:rsid w:val="00DF7D7F"/>
    <w:rsid w:val="00E01A07"/>
    <w:rsid w:val="00E022D3"/>
    <w:rsid w:val="00E02E7F"/>
    <w:rsid w:val="00E03499"/>
    <w:rsid w:val="00E03EEB"/>
    <w:rsid w:val="00E040C0"/>
    <w:rsid w:val="00E04D7D"/>
    <w:rsid w:val="00E060A5"/>
    <w:rsid w:val="00E06ED2"/>
    <w:rsid w:val="00E073FD"/>
    <w:rsid w:val="00E10473"/>
    <w:rsid w:val="00E1095C"/>
    <w:rsid w:val="00E10A3E"/>
    <w:rsid w:val="00E10F9A"/>
    <w:rsid w:val="00E11569"/>
    <w:rsid w:val="00E12188"/>
    <w:rsid w:val="00E12882"/>
    <w:rsid w:val="00E12AEB"/>
    <w:rsid w:val="00E13260"/>
    <w:rsid w:val="00E13333"/>
    <w:rsid w:val="00E148ED"/>
    <w:rsid w:val="00E14B26"/>
    <w:rsid w:val="00E1563A"/>
    <w:rsid w:val="00E15998"/>
    <w:rsid w:val="00E15DCA"/>
    <w:rsid w:val="00E16C31"/>
    <w:rsid w:val="00E16EE5"/>
    <w:rsid w:val="00E1703F"/>
    <w:rsid w:val="00E17EBA"/>
    <w:rsid w:val="00E20F2B"/>
    <w:rsid w:val="00E218A6"/>
    <w:rsid w:val="00E21C77"/>
    <w:rsid w:val="00E22A2F"/>
    <w:rsid w:val="00E250E7"/>
    <w:rsid w:val="00E262CD"/>
    <w:rsid w:val="00E2669D"/>
    <w:rsid w:val="00E319A9"/>
    <w:rsid w:val="00E32B44"/>
    <w:rsid w:val="00E34741"/>
    <w:rsid w:val="00E35E85"/>
    <w:rsid w:val="00E3714E"/>
    <w:rsid w:val="00E4007D"/>
    <w:rsid w:val="00E40B5A"/>
    <w:rsid w:val="00E40D91"/>
    <w:rsid w:val="00E427D7"/>
    <w:rsid w:val="00E433A6"/>
    <w:rsid w:val="00E43607"/>
    <w:rsid w:val="00E4492F"/>
    <w:rsid w:val="00E478CD"/>
    <w:rsid w:val="00E501E3"/>
    <w:rsid w:val="00E54166"/>
    <w:rsid w:val="00E54234"/>
    <w:rsid w:val="00E5519B"/>
    <w:rsid w:val="00E5535F"/>
    <w:rsid w:val="00E55417"/>
    <w:rsid w:val="00E57076"/>
    <w:rsid w:val="00E576BA"/>
    <w:rsid w:val="00E60A75"/>
    <w:rsid w:val="00E61971"/>
    <w:rsid w:val="00E61C9F"/>
    <w:rsid w:val="00E62DE5"/>
    <w:rsid w:val="00E62E52"/>
    <w:rsid w:val="00E63A32"/>
    <w:rsid w:val="00E63DED"/>
    <w:rsid w:val="00E66A19"/>
    <w:rsid w:val="00E7040F"/>
    <w:rsid w:val="00E707D2"/>
    <w:rsid w:val="00E708CF"/>
    <w:rsid w:val="00E70B61"/>
    <w:rsid w:val="00E70D76"/>
    <w:rsid w:val="00E72B27"/>
    <w:rsid w:val="00E74C26"/>
    <w:rsid w:val="00E81506"/>
    <w:rsid w:val="00E8205D"/>
    <w:rsid w:val="00E82311"/>
    <w:rsid w:val="00E8329C"/>
    <w:rsid w:val="00E83EDD"/>
    <w:rsid w:val="00E841DA"/>
    <w:rsid w:val="00E849BD"/>
    <w:rsid w:val="00E85149"/>
    <w:rsid w:val="00E877DF"/>
    <w:rsid w:val="00E90161"/>
    <w:rsid w:val="00E90EA0"/>
    <w:rsid w:val="00E936F5"/>
    <w:rsid w:val="00E96AF1"/>
    <w:rsid w:val="00E96F37"/>
    <w:rsid w:val="00EA100C"/>
    <w:rsid w:val="00EA221B"/>
    <w:rsid w:val="00EA367F"/>
    <w:rsid w:val="00EA3A27"/>
    <w:rsid w:val="00EA3BB4"/>
    <w:rsid w:val="00EA3F5B"/>
    <w:rsid w:val="00EA5A0B"/>
    <w:rsid w:val="00EA612A"/>
    <w:rsid w:val="00EA62C1"/>
    <w:rsid w:val="00EA7304"/>
    <w:rsid w:val="00EA74DB"/>
    <w:rsid w:val="00EA7B82"/>
    <w:rsid w:val="00EB1021"/>
    <w:rsid w:val="00EB19B1"/>
    <w:rsid w:val="00EB237E"/>
    <w:rsid w:val="00EB3FD6"/>
    <w:rsid w:val="00EB55A8"/>
    <w:rsid w:val="00EB7277"/>
    <w:rsid w:val="00EC13FE"/>
    <w:rsid w:val="00EC142C"/>
    <w:rsid w:val="00EC1D50"/>
    <w:rsid w:val="00EC352A"/>
    <w:rsid w:val="00EC4EEA"/>
    <w:rsid w:val="00EC51D0"/>
    <w:rsid w:val="00EC645B"/>
    <w:rsid w:val="00EC703F"/>
    <w:rsid w:val="00EC74D8"/>
    <w:rsid w:val="00ED437C"/>
    <w:rsid w:val="00ED68A7"/>
    <w:rsid w:val="00EE1F65"/>
    <w:rsid w:val="00EE2181"/>
    <w:rsid w:val="00EE440A"/>
    <w:rsid w:val="00EE56CF"/>
    <w:rsid w:val="00EE5C2E"/>
    <w:rsid w:val="00EE6121"/>
    <w:rsid w:val="00EE69B3"/>
    <w:rsid w:val="00EE6AF9"/>
    <w:rsid w:val="00EE756D"/>
    <w:rsid w:val="00EF0568"/>
    <w:rsid w:val="00EF0928"/>
    <w:rsid w:val="00EF0A52"/>
    <w:rsid w:val="00EF1517"/>
    <w:rsid w:val="00EF30FF"/>
    <w:rsid w:val="00EF3179"/>
    <w:rsid w:val="00EF3E1F"/>
    <w:rsid w:val="00EF4374"/>
    <w:rsid w:val="00EF4E8B"/>
    <w:rsid w:val="00EF7CD7"/>
    <w:rsid w:val="00F027CE"/>
    <w:rsid w:val="00F03091"/>
    <w:rsid w:val="00F038AF"/>
    <w:rsid w:val="00F041FF"/>
    <w:rsid w:val="00F05AFF"/>
    <w:rsid w:val="00F07ABE"/>
    <w:rsid w:val="00F12248"/>
    <w:rsid w:val="00F12CC9"/>
    <w:rsid w:val="00F1344D"/>
    <w:rsid w:val="00F1572E"/>
    <w:rsid w:val="00F1585A"/>
    <w:rsid w:val="00F15D27"/>
    <w:rsid w:val="00F2069E"/>
    <w:rsid w:val="00F20FFF"/>
    <w:rsid w:val="00F2207C"/>
    <w:rsid w:val="00F2212A"/>
    <w:rsid w:val="00F22B42"/>
    <w:rsid w:val="00F24412"/>
    <w:rsid w:val="00F25084"/>
    <w:rsid w:val="00F2531C"/>
    <w:rsid w:val="00F260D0"/>
    <w:rsid w:val="00F26341"/>
    <w:rsid w:val="00F31112"/>
    <w:rsid w:val="00F31787"/>
    <w:rsid w:val="00F32990"/>
    <w:rsid w:val="00F32BCA"/>
    <w:rsid w:val="00F32DCA"/>
    <w:rsid w:val="00F33B2D"/>
    <w:rsid w:val="00F3440F"/>
    <w:rsid w:val="00F34C52"/>
    <w:rsid w:val="00F34FD3"/>
    <w:rsid w:val="00F3591E"/>
    <w:rsid w:val="00F35F35"/>
    <w:rsid w:val="00F36B7B"/>
    <w:rsid w:val="00F37076"/>
    <w:rsid w:val="00F37201"/>
    <w:rsid w:val="00F37217"/>
    <w:rsid w:val="00F4295D"/>
    <w:rsid w:val="00F4377C"/>
    <w:rsid w:val="00F468C1"/>
    <w:rsid w:val="00F46974"/>
    <w:rsid w:val="00F50F73"/>
    <w:rsid w:val="00F5114C"/>
    <w:rsid w:val="00F514A2"/>
    <w:rsid w:val="00F5169E"/>
    <w:rsid w:val="00F52704"/>
    <w:rsid w:val="00F55DAD"/>
    <w:rsid w:val="00F56C03"/>
    <w:rsid w:val="00F572A1"/>
    <w:rsid w:val="00F5762B"/>
    <w:rsid w:val="00F578AA"/>
    <w:rsid w:val="00F60531"/>
    <w:rsid w:val="00F60F07"/>
    <w:rsid w:val="00F619F7"/>
    <w:rsid w:val="00F62136"/>
    <w:rsid w:val="00F63085"/>
    <w:rsid w:val="00F63906"/>
    <w:rsid w:val="00F64553"/>
    <w:rsid w:val="00F648B8"/>
    <w:rsid w:val="00F64B8D"/>
    <w:rsid w:val="00F64E2C"/>
    <w:rsid w:val="00F65C83"/>
    <w:rsid w:val="00F6644A"/>
    <w:rsid w:val="00F66B34"/>
    <w:rsid w:val="00F66C6D"/>
    <w:rsid w:val="00F67144"/>
    <w:rsid w:val="00F677AC"/>
    <w:rsid w:val="00F67845"/>
    <w:rsid w:val="00F70013"/>
    <w:rsid w:val="00F70205"/>
    <w:rsid w:val="00F7157F"/>
    <w:rsid w:val="00F71D15"/>
    <w:rsid w:val="00F72010"/>
    <w:rsid w:val="00F7258F"/>
    <w:rsid w:val="00F74006"/>
    <w:rsid w:val="00F7457B"/>
    <w:rsid w:val="00F76EEA"/>
    <w:rsid w:val="00F772E9"/>
    <w:rsid w:val="00F8021F"/>
    <w:rsid w:val="00F82ADA"/>
    <w:rsid w:val="00F842C9"/>
    <w:rsid w:val="00F85DC1"/>
    <w:rsid w:val="00F861AE"/>
    <w:rsid w:val="00F86FE0"/>
    <w:rsid w:val="00F9057F"/>
    <w:rsid w:val="00F90C3F"/>
    <w:rsid w:val="00F9236F"/>
    <w:rsid w:val="00F93981"/>
    <w:rsid w:val="00F93F77"/>
    <w:rsid w:val="00F94A0A"/>
    <w:rsid w:val="00F9549C"/>
    <w:rsid w:val="00F962EB"/>
    <w:rsid w:val="00F97383"/>
    <w:rsid w:val="00F97BF3"/>
    <w:rsid w:val="00FA013A"/>
    <w:rsid w:val="00FA4394"/>
    <w:rsid w:val="00FA4DBC"/>
    <w:rsid w:val="00FA6078"/>
    <w:rsid w:val="00FA6329"/>
    <w:rsid w:val="00FA673A"/>
    <w:rsid w:val="00FA6923"/>
    <w:rsid w:val="00FA72C4"/>
    <w:rsid w:val="00FA7556"/>
    <w:rsid w:val="00FA75DA"/>
    <w:rsid w:val="00FA7E0F"/>
    <w:rsid w:val="00FB088B"/>
    <w:rsid w:val="00FB0AAB"/>
    <w:rsid w:val="00FB1117"/>
    <w:rsid w:val="00FB1A5D"/>
    <w:rsid w:val="00FB32A6"/>
    <w:rsid w:val="00FB37D8"/>
    <w:rsid w:val="00FB4373"/>
    <w:rsid w:val="00FB43FE"/>
    <w:rsid w:val="00FB4936"/>
    <w:rsid w:val="00FB4A78"/>
    <w:rsid w:val="00FB5A27"/>
    <w:rsid w:val="00FB6818"/>
    <w:rsid w:val="00FB780C"/>
    <w:rsid w:val="00FC1360"/>
    <w:rsid w:val="00FC2344"/>
    <w:rsid w:val="00FC309E"/>
    <w:rsid w:val="00FC37A3"/>
    <w:rsid w:val="00FC3A26"/>
    <w:rsid w:val="00FC3C32"/>
    <w:rsid w:val="00FC45CA"/>
    <w:rsid w:val="00FC7583"/>
    <w:rsid w:val="00FD0252"/>
    <w:rsid w:val="00FD027F"/>
    <w:rsid w:val="00FD08BB"/>
    <w:rsid w:val="00FD1F4A"/>
    <w:rsid w:val="00FD2207"/>
    <w:rsid w:val="00FD523A"/>
    <w:rsid w:val="00FD5289"/>
    <w:rsid w:val="00FD5664"/>
    <w:rsid w:val="00FD6B86"/>
    <w:rsid w:val="00FD74F7"/>
    <w:rsid w:val="00FE041D"/>
    <w:rsid w:val="00FE08B5"/>
    <w:rsid w:val="00FE18AA"/>
    <w:rsid w:val="00FE2298"/>
    <w:rsid w:val="00FE278A"/>
    <w:rsid w:val="00FE327A"/>
    <w:rsid w:val="00FE3B56"/>
    <w:rsid w:val="00FE458A"/>
    <w:rsid w:val="00FE47D3"/>
    <w:rsid w:val="00FE58FC"/>
    <w:rsid w:val="00FE5E43"/>
    <w:rsid w:val="00FE6679"/>
    <w:rsid w:val="00FF0C7C"/>
    <w:rsid w:val="00FF0F7D"/>
    <w:rsid w:val="00FF2104"/>
    <w:rsid w:val="00FF2121"/>
    <w:rsid w:val="00FF25A1"/>
    <w:rsid w:val="00FF26BF"/>
    <w:rsid w:val="00FF2939"/>
    <w:rsid w:val="00FF2A82"/>
    <w:rsid w:val="00FF44A8"/>
    <w:rsid w:val="00FF5533"/>
    <w:rsid w:val="00FF6A47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7C"/>
    <w:pPr>
      <w:spacing w:before="240" w:line="360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2771"/>
    <w:pPr>
      <w:keepNext/>
      <w:numPr>
        <w:numId w:val="1"/>
      </w:numPr>
      <w:outlineLvl w:val="2"/>
    </w:pPr>
    <w:rPr>
      <w:rFonts w:ascii="Times New Roman" w:eastAsia="Times New Roman" w:hAnsi="Times New Roman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52771"/>
    <w:rPr>
      <w:rFonts w:ascii="Times New Roman" w:eastAsia="Times New Roman" w:hAnsi="Times New Roman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2B0025"/>
    <w:pPr>
      <w:ind w:left="720"/>
      <w:contextualSpacing/>
    </w:pPr>
  </w:style>
  <w:style w:type="table" w:styleId="TableGrid">
    <w:name w:val="Table Grid"/>
    <w:basedOn w:val="TableNormal"/>
    <w:uiPriority w:val="59"/>
    <w:rsid w:val="002B00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45A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A0"/>
  </w:style>
  <w:style w:type="paragraph" w:styleId="Footer">
    <w:name w:val="footer"/>
    <w:basedOn w:val="Normal"/>
    <w:link w:val="FooterChar"/>
    <w:uiPriority w:val="99"/>
    <w:unhideWhenUsed/>
    <w:rsid w:val="006345A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A0"/>
  </w:style>
  <w:style w:type="paragraph" w:styleId="NormalWeb">
    <w:name w:val="Normal (Web)"/>
    <w:basedOn w:val="Normal"/>
    <w:uiPriority w:val="99"/>
    <w:unhideWhenUsed/>
    <w:rsid w:val="00D10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1058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5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DF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5AE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D614F"/>
    <w:rPr>
      <w:color w:val="800080"/>
      <w:u w:val="single"/>
    </w:rPr>
  </w:style>
  <w:style w:type="paragraph" w:customStyle="1" w:styleId="xl63">
    <w:name w:val="xl63"/>
    <w:basedOn w:val="Normal"/>
    <w:rsid w:val="009D61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9D61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">
    <w:name w:val="a"/>
    <w:basedOn w:val="DefaultParagraphFont"/>
    <w:rsid w:val="00FE5E43"/>
  </w:style>
  <w:style w:type="character" w:customStyle="1" w:styleId="l6">
    <w:name w:val="l6"/>
    <w:basedOn w:val="DefaultParagraphFont"/>
    <w:rsid w:val="00FE5E43"/>
  </w:style>
  <w:style w:type="character" w:customStyle="1" w:styleId="l7">
    <w:name w:val="l7"/>
    <w:basedOn w:val="DefaultParagraphFont"/>
    <w:rsid w:val="00FE5E43"/>
  </w:style>
  <w:style w:type="paragraph" w:customStyle="1" w:styleId="Pa17">
    <w:name w:val="Pa17"/>
    <w:basedOn w:val="Default"/>
    <w:next w:val="Default"/>
    <w:uiPriority w:val="99"/>
    <w:rsid w:val="00FE5E43"/>
    <w:pPr>
      <w:spacing w:line="195" w:lineRule="atLeast"/>
    </w:pPr>
    <w:rPr>
      <w:rFonts w:ascii="Myriad Pro Light" w:eastAsiaTheme="minorHAnsi" w:hAnsi="Myriad Pro Light" w:cstheme="minorBidi"/>
      <w:color w:val="auto"/>
    </w:rPr>
  </w:style>
  <w:style w:type="character" w:customStyle="1" w:styleId="A6">
    <w:name w:val="A6"/>
    <w:uiPriority w:val="99"/>
    <w:rsid w:val="00FE5E43"/>
    <w:rPr>
      <w:rFonts w:cs="Myriad Pro Light"/>
      <w:color w:val="000000"/>
      <w:sz w:val="19"/>
      <w:szCs w:val="19"/>
    </w:rPr>
  </w:style>
  <w:style w:type="paragraph" w:customStyle="1" w:styleId="Pa39">
    <w:name w:val="Pa39"/>
    <w:basedOn w:val="Default"/>
    <w:next w:val="Default"/>
    <w:uiPriority w:val="99"/>
    <w:rsid w:val="00FE5E43"/>
    <w:pPr>
      <w:spacing w:line="195" w:lineRule="atLeast"/>
    </w:pPr>
    <w:rPr>
      <w:rFonts w:ascii="Myriad Pro Light" w:eastAsiaTheme="minorHAnsi" w:hAnsi="Myriad Pro Light" w:cstheme="minorBidi"/>
      <w:color w:val="auto"/>
    </w:rPr>
  </w:style>
  <w:style w:type="character" w:customStyle="1" w:styleId="A19">
    <w:name w:val="A19"/>
    <w:uiPriority w:val="99"/>
    <w:rsid w:val="00FE5E43"/>
    <w:rPr>
      <w:rFonts w:cs="Myriad Pro Light"/>
      <w:color w:val="000000"/>
      <w:sz w:val="11"/>
      <w:szCs w:val="11"/>
    </w:rPr>
  </w:style>
  <w:style w:type="character" w:customStyle="1" w:styleId="bqquotelink">
    <w:name w:val="bqquotelink"/>
    <w:basedOn w:val="DefaultParagraphFont"/>
    <w:rsid w:val="00FE5E4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6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B4EC-B3F5-42DE-812A-EA10E1A3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2019-10-03T03:25:00Z</cp:lastPrinted>
  <dcterms:created xsi:type="dcterms:W3CDTF">2019-10-10T03:21:00Z</dcterms:created>
  <dcterms:modified xsi:type="dcterms:W3CDTF">2019-10-10T03:26:00Z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704b2142-79f6-3cbd-afb4-37e4bf3ac80e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16th edition (full note)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